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125"/>
          <w:tab w:val="center" w:pos="4513"/>
        </w:tabs>
        <w:autoSpaceDE w:val="0"/>
        <w:autoSpaceDN w:val="0"/>
        <w:adjustRightInd w:val="0"/>
        <w:spacing w:beforeLines="0" w:afterLines="0"/>
        <w:jc w:val="center"/>
        <w:rPr>
          <w:rFonts w:hint="default" w:ascii="黑体" w:eastAsia="黑体"/>
          <w:sz w:val="32"/>
        </w:rPr>
      </w:pPr>
      <w:bookmarkStart w:id="0" w:name="_GoBack"/>
      <w:r>
        <w:rPr>
          <w:rFonts w:hint="eastAsia" w:ascii="黑体" w:eastAsia="黑体"/>
          <w:sz w:val="32"/>
        </w:rPr>
        <w:t>省高校科技奖项目资格形式审查要点</w:t>
      </w:r>
      <w:bookmarkEnd w:id="0"/>
    </w:p>
    <w:p>
      <w:pPr>
        <w:autoSpaceDE w:val="0"/>
        <w:autoSpaceDN w:val="0"/>
        <w:adjustRightInd w:val="0"/>
        <w:spacing w:beforeLines="0" w:afterLines="0"/>
        <w:rPr>
          <w:rFonts w:hint="default" w:ascii="仿宋_GB2312" w:eastAsia="仿宋_GB2312"/>
          <w:sz w:val="32"/>
        </w:rPr>
      </w:pPr>
    </w:p>
    <w:p>
      <w:pPr>
        <w:autoSpaceDE w:val="0"/>
        <w:autoSpaceDN w:val="0"/>
        <w:adjustRightInd w:val="0"/>
        <w:spacing w:beforeLines="0" w:afterLines="0"/>
        <w:ind w:firstLine="768"/>
        <w:rPr>
          <w:rFonts w:hint="default" w:ascii="仿宋_GB2312" w:eastAsia="仿宋_GB2312"/>
          <w:sz w:val="32"/>
        </w:rPr>
      </w:pPr>
      <w:r>
        <w:rPr>
          <w:rFonts w:hint="eastAsia" w:ascii="仿宋_GB2312" w:eastAsia="仿宋_GB2312"/>
          <w:sz w:val="32"/>
        </w:rPr>
        <w:t>（此件可供评审专家参考，其审查、评审的主要依据是《奖励办法》和《奖励办法实施细则》）</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一、推荐书审查。对照填表说明审查项目推荐书填写的是否齐全、规范。特别要注意的地方是：</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1、奖类填写正确。</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2、子课题报奖，要有总课题（项目）同意的意见。</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3、效益表填写的直接、间接、社会效益概念正确，数据计算合理、准确（与附件材料相符）不对的尽量调过来，不好调的注明情况由评审专家处理。</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4、主要完成人员表要注意审查完成人的排序与附件中有关佐证材料（如</w:t>
      </w:r>
      <w:r>
        <w:rPr>
          <w:rFonts w:hint="default" w:eastAsia="仿宋_GB2312"/>
          <w:sz w:val="32"/>
        </w:rPr>
        <w:t>“</w:t>
      </w:r>
      <w:r>
        <w:rPr>
          <w:rFonts w:hint="eastAsia" w:ascii="仿宋_GB2312" w:eastAsia="仿宋_GB2312"/>
          <w:sz w:val="32"/>
        </w:rPr>
        <w:t>鉴定证书</w:t>
      </w:r>
      <w:r>
        <w:rPr>
          <w:rFonts w:hint="default" w:eastAsia="仿宋_GB2312"/>
          <w:sz w:val="32"/>
        </w:rPr>
        <w:t>”</w:t>
      </w:r>
      <w:r>
        <w:rPr>
          <w:rFonts w:hint="eastAsia" w:ascii="仿宋_GB2312" w:eastAsia="仿宋_GB2312"/>
          <w:sz w:val="32"/>
        </w:rPr>
        <w:t>、</w:t>
      </w:r>
      <w:r>
        <w:rPr>
          <w:rFonts w:hint="default" w:eastAsia="仿宋_GB2312"/>
          <w:sz w:val="32"/>
        </w:rPr>
        <w:t>“</w:t>
      </w:r>
      <w:r>
        <w:rPr>
          <w:rFonts w:hint="eastAsia" w:ascii="仿宋_GB2312" w:eastAsia="仿宋_GB2312"/>
          <w:sz w:val="32"/>
        </w:rPr>
        <w:t>验收书</w:t>
      </w:r>
      <w:r>
        <w:rPr>
          <w:rFonts w:hint="default" w:eastAsia="仿宋_GB2312"/>
          <w:sz w:val="32"/>
        </w:rPr>
        <w:t>”</w:t>
      </w:r>
      <w:r>
        <w:rPr>
          <w:rFonts w:hint="eastAsia" w:ascii="仿宋_GB2312" w:eastAsia="仿宋_GB2312"/>
          <w:sz w:val="32"/>
        </w:rPr>
        <w:t>、</w:t>
      </w:r>
      <w:r>
        <w:rPr>
          <w:rFonts w:hint="default" w:eastAsia="仿宋_GB2312"/>
          <w:sz w:val="32"/>
        </w:rPr>
        <w:t>“</w:t>
      </w:r>
      <w:r>
        <w:rPr>
          <w:rFonts w:hint="eastAsia" w:ascii="仿宋_GB2312" w:eastAsia="仿宋_GB2312"/>
          <w:sz w:val="32"/>
        </w:rPr>
        <w:t>论著</w:t>
      </w:r>
      <w:r>
        <w:rPr>
          <w:rFonts w:hint="default" w:eastAsia="仿宋_GB2312"/>
          <w:sz w:val="32"/>
        </w:rPr>
        <w:t>”</w:t>
      </w:r>
      <w:r>
        <w:rPr>
          <w:rFonts w:hint="eastAsia" w:ascii="仿宋_GB2312" w:eastAsia="仿宋_GB2312"/>
          <w:sz w:val="32"/>
        </w:rPr>
        <w:t>）的排序应一致。报自然类的应以发表的论著为主要依据。</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5、项目完成单位为我省高校，鼓励合作开展科学研究，若为两个以上单位合作完成的，各完成单位需盖公章。</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二、附件</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要按照三大类要求的必备附件一一核对。特别要注意的地方是：</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重点一：涉及与人的生命、健康有直接关系的项目，要有先行通过国家规定的相关审批手续。（取得有关许可证或批准等）</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重点二：要严格审查报进步类奖项目的直接经济效益、间接经济效益的概念是否准确、所填数据是否真实可信、计算合理，与佐证材料（效益证明）的数据是否一致。</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直接经济效益、间接经济效益的证明原件必须是税务部门或会计师事务所或直接产生经济效益的单位出具的证明。直接产生经济效益的单位出具的证明必须有三章，既财务专用章、公章、法人签章齐备的内容。要注意附件中的直接效益、间接效益的数据要与推荐书中的数据一致．并且是近三年的数据．</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重点三：发表文章的复印件是应有完成单位审核原件的盖章证明．并要与推荐书中写的情况一致。</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重点四：注意发明、发现、创新点是否有佐证材料支持其事实性。</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重点五：报自然类的理论项目发表的文章应发表两年以上。</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重点六：软科学项目必须通过成果鉴定或验收两年以上。应有实践应用检验有应用价值并有证明。否则建议不予授奖。</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附件中要求是原件的佐证材料，必须是红章原件。</w:t>
      </w:r>
    </w:p>
    <w:p>
      <w:pPr>
        <w:autoSpaceDE w:val="0"/>
        <w:autoSpaceDN w:val="0"/>
        <w:adjustRightInd w:val="0"/>
        <w:spacing w:beforeLines="0" w:afterLines="0"/>
        <w:ind w:firstLine="720"/>
        <w:rPr>
          <w:rFonts w:hint="default" w:ascii="仿宋_GB2312" w:eastAsia="仿宋_GB2312"/>
          <w:sz w:val="32"/>
        </w:rPr>
      </w:pPr>
      <w:r>
        <w:rPr>
          <w:rFonts w:hint="eastAsia" w:ascii="仿宋_GB2312" w:eastAsia="仿宋_GB2312"/>
          <w:sz w:val="32"/>
        </w:rPr>
        <w:t>注：所报论文，如果作者中有人员为外单位人员，请附加该单位授权证明，并加盖公章或者通讯作者本人授权证明，并加盖单位公章。成果中的排序要与项目组成员排序一致。</w:t>
      </w:r>
    </w:p>
    <w:p>
      <w:pPr>
        <w:autoSpaceDE w:val="0"/>
        <w:autoSpaceDN w:val="0"/>
        <w:adjustRightInd w:val="0"/>
        <w:spacing w:beforeLines="0" w:afterLines="0"/>
        <w:ind w:firstLine="720"/>
        <w:rPr>
          <w:rFonts w:hint="eastAsia" w:ascii="仿宋_GB2312" w:eastAsia="仿宋_GB2312"/>
          <w:sz w:val="32"/>
        </w:rPr>
      </w:pPr>
      <w:r>
        <w:rPr>
          <w:rFonts w:hint="eastAsia" w:ascii="仿宋_GB2312" w:eastAsia="仿宋_GB2312"/>
          <w:sz w:val="32"/>
        </w:rPr>
        <w:t xml:space="preserve">                          </w:t>
      </w:r>
    </w:p>
    <w:p>
      <w:pPr>
        <w:autoSpaceDE w:val="0"/>
        <w:autoSpaceDN w:val="0"/>
        <w:adjustRightInd w:val="0"/>
        <w:spacing w:beforeLines="0" w:afterLines="0"/>
        <w:ind w:firstLine="4880"/>
        <w:rPr>
          <w:rFonts w:hint="default" w:ascii="仿宋_GB2312" w:eastAsia="仿宋_GB2312"/>
          <w:sz w:val="32"/>
        </w:rPr>
      </w:pPr>
      <w:r>
        <w:rPr>
          <w:rFonts w:hint="eastAsia" w:ascii="仿宋_GB2312" w:eastAsia="仿宋_GB2312"/>
          <w:sz w:val="32"/>
        </w:rPr>
        <w:t xml:space="preserve">  评委会办公室</w:t>
      </w:r>
    </w:p>
    <w:p>
      <w:pPr>
        <w:autoSpaceDE w:val="0"/>
        <w:autoSpaceDN w:val="0"/>
        <w:adjustRightInd w:val="0"/>
        <w:spacing w:beforeLines="0" w:afterLines="0"/>
        <w:ind w:firstLine="720"/>
        <w:rPr>
          <w:rFonts w:hint="eastAsia" w:ascii="仿宋_GB2312" w:eastAsia="仿宋_GB2312"/>
          <w:sz w:val="32"/>
        </w:rPr>
      </w:pPr>
      <w:r>
        <w:rPr>
          <w:rFonts w:hint="eastAsia" w:ascii="仿宋_GB2312" w:eastAsia="仿宋_GB2312"/>
          <w:sz w:val="32"/>
        </w:rPr>
        <w:t xml:space="preserve">                             </w:t>
      </w:r>
    </w:p>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B52B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spacing w:beforeLines="0" w:afterLines="0"/>
      <w:jc w:val="both"/>
    </w:pPr>
    <w:rPr>
      <w:rFonts w:hint="eastAsia"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小洋媳妇</cp:lastModifiedBy>
  <dcterms:modified xsi:type="dcterms:W3CDTF">2018-11-13T01:35:07Z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