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center"/>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val="en-US" w:eastAsia="zh-CN"/>
        </w:rPr>
        <w:t>冠状动脉粥样硬化性心脏病病人的护理</w:t>
      </w:r>
    </w:p>
    <w:p>
      <w:pPr>
        <w:widowControl w:val="0"/>
        <w:wordWrap/>
        <w:adjustRightInd/>
        <w:snapToGrid/>
        <w:spacing w:line="560" w:lineRule="exact"/>
        <w:ind w:left="0" w:leftChars="0" w:right="0"/>
        <w:jc w:val="center"/>
        <w:textAlignment w:val="auto"/>
        <w:outlineLvl w:val="9"/>
        <w:rPr>
          <w:rFonts w:hint="default" w:ascii="楷体" w:hAnsi="楷体" w:eastAsia="楷体" w:cs="楷体"/>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val="en-US" w:eastAsia="zh-CN"/>
        </w:rPr>
        <w:t>田婧</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lang w:val="en-US" w:eastAsia="zh-CN"/>
        </w:rPr>
        <w:t>2</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了解当代大学生心理与个性特点，避免“</w:t>
      </w:r>
      <w:bookmarkStart w:id="0" w:name="_GoBack"/>
      <w:bookmarkEnd w:id="0"/>
      <w:r>
        <w:rPr>
          <w:rFonts w:hint="eastAsia" w:ascii="仿宋" w:hAnsi="仿宋" w:eastAsia="仿宋" w:cs="仿宋"/>
          <w:i w:val="0"/>
          <w:iCs w:val="0"/>
          <w:caps w:val="0"/>
          <w:color w:val="333333"/>
          <w:spacing w:val="9"/>
          <w:sz w:val="32"/>
          <w:szCs w:val="32"/>
          <w:shd w:val="clear" w:fill="FFFFFF"/>
        </w:rPr>
        <w:t>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right="0"/>
        <w:jc w:val="center"/>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w:t>
      </w:r>
      <w:r>
        <w:rPr>
          <w:rFonts w:hint="eastAsia" w:ascii="楷体" w:hAnsi="楷体" w:eastAsia="楷体" w:cs="楷体"/>
          <w:sz w:val="32"/>
          <w:szCs w:val="32"/>
          <w:lang w:val="en-US" w:eastAsia="zh-CN"/>
        </w:rPr>
        <w:t>冠状动脉粥样硬化性心脏病病人的护理</w:t>
      </w:r>
    </w:p>
    <w:p>
      <w:pPr>
        <w:widowControl w:val="0"/>
        <w:numPr>
          <w:ilvl w:val="0"/>
          <w:numId w:val="0"/>
        </w:numPr>
        <w:wordWrap/>
        <w:adjustRightInd/>
        <w:snapToGrid/>
        <w:spacing w:line="560" w:lineRule="exact"/>
        <w:ind w:right="0" w:rightChars="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1.案例教学目标</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知识目标</w:t>
      </w:r>
    </w:p>
    <w:p>
      <w:pPr>
        <w:ind w:firstLine="960" w:firstLineChars="300"/>
        <w:rPr>
          <w:rFonts w:hint="eastAsia" w:ascii="仿宋" w:hAnsi="仿宋" w:eastAsia="仿宋" w:cs="仿宋"/>
          <w:bCs/>
          <w:sz w:val="24"/>
          <w:szCs w:val="24"/>
          <w:lang w:val="en-US" w:eastAsia="zh-CN"/>
        </w:rPr>
      </w:pPr>
      <w:r>
        <w:rPr>
          <w:rFonts w:hint="eastAsia" w:ascii="仿宋" w:hAnsi="仿宋" w:eastAsia="仿宋" w:cs="仿宋"/>
          <w:bCs/>
          <w:sz w:val="32"/>
          <w:szCs w:val="32"/>
          <w:lang w:val="en-US" w:eastAsia="zh-CN"/>
        </w:rPr>
        <w:t>解释冠心病的危险因素。阐述稳定型心绞痛的典型临床表现。正确区分稳定型心绞痛与不稳定型心绞痛。识别ST段抬高型心肌梗死病人心电图的特征性改变与动态性变化。阐述心肌梗死溶栓治疗的适应证、禁忌证及溶栓成功的判定指标。</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能力目标</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制定针对稳定型心绞痛病人的护理计划并实施。准确评估急性冠状动脉综合征病人的病情并提出护理问题。制定针对急性冠状动脉综合征病人的护理计划并实施。</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有高度的责任心和同情心，真正关爱患者；</w:t>
      </w:r>
      <w:r>
        <w:rPr>
          <w:rFonts w:hint="eastAsia" w:ascii="仿宋" w:hAnsi="仿宋" w:eastAsia="仿宋" w:cs="仿宋"/>
          <w:i w:val="0"/>
          <w:iCs w:val="0"/>
          <w:caps w:val="0"/>
          <w:color w:val="auto"/>
          <w:spacing w:val="9"/>
          <w:sz w:val="32"/>
          <w:szCs w:val="32"/>
          <w:shd w:val="clear" w:fill="FFFFFF"/>
          <w:lang w:eastAsia="zh-CN"/>
        </w:rPr>
        <w:t>时刻牢记习近平总书记提出的“人民至上、生命至上”的指示精神，</w:t>
      </w:r>
      <w:r>
        <w:rPr>
          <w:rFonts w:hint="eastAsia" w:ascii="仿宋" w:hAnsi="仿宋" w:eastAsia="仿宋" w:cs="仿宋"/>
          <w:i w:val="0"/>
          <w:iCs w:val="0"/>
          <w:caps w:val="0"/>
          <w:color w:val="auto"/>
          <w:spacing w:val="9"/>
          <w:sz w:val="32"/>
          <w:szCs w:val="32"/>
          <w:shd w:val="clear" w:fill="FFFFFF"/>
        </w:rPr>
        <w:t>积极投身</w:t>
      </w:r>
      <w:r>
        <w:rPr>
          <w:rFonts w:hint="eastAsia" w:ascii="仿宋" w:hAnsi="仿宋" w:eastAsia="仿宋" w:cs="仿宋"/>
          <w:i w:val="0"/>
          <w:iCs w:val="0"/>
          <w:caps w:val="0"/>
          <w:color w:val="auto"/>
          <w:spacing w:val="9"/>
          <w:sz w:val="32"/>
          <w:szCs w:val="32"/>
          <w:shd w:val="clear" w:fill="FFFFFF"/>
          <w:lang w:eastAsia="zh-CN"/>
        </w:rPr>
        <w:t>医疗</w:t>
      </w:r>
      <w:r>
        <w:rPr>
          <w:rFonts w:hint="eastAsia" w:ascii="仿宋" w:hAnsi="仿宋" w:eastAsia="仿宋" w:cs="仿宋"/>
          <w:i w:val="0"/>
          <w:iCs w:val="0"/>
          <w:caps w:val="0"/>
          <w:color w:val="auto"/>
          <w:spacing w:val="9"/>
          <w:sz w:val="32"/>
          <w:szCs w:val="32"/>
          <w:shd w:val="clear" w:fill="FFFFFF"/>
        </w:rPr>
        <w:t>工作实践，</w:t>
      </w:r>
      <w:r>
        <w:rPr>
          <w:rFonts w:hint="eastAsia" w:ascii="仿宋" w:hAnsi="仿宋" w:eastAsia="仿宋" w:cs="仿宋"/>
          <w:i w:val="0"/>
          <w:iCs w:val="0"/>
          <w:caps w:val="0"/>
          <w:color w:val="auto"/>
          <w:spacing w:val="9"/>
          <w:sz w:val="32"/>
          <w:szCs w:val="32"/>
          <w:shd w:val="clear" w:fill="FFFFFF"/>
          <w:lang w:eastAsia="zh-CN"/>
        </w:rPr>
        <w:t>做好人文关怀，</w:t>
      </w:r>
      <w:r>
        <w:rPr>
          <w:rFonts w:hint="eastAsia" w:ascii="仿宋" w:hAnsi="仿宋" w:eastAsia="仿宋" w:cs="仿宋"/>
          <w:i w:val="0"/>
          <w:iCs w:val="0"/>
          <w:caps w:val="0"/>
          <w:color w:val="auto"/>
          <w:spacing w:val="9"/>
          <w:sz w:val="32"/>
          <w:szCs w:val="32"/>
          <w:shd w:val="clear" w:fill="FFFFFF"/>
        </w:rPr>
        <w:t>成为新时代有理想信念、有责任担当、有高尚职业道德、有专业职业技能的护士。</w:t>
      </w:r>
    </w:p>
    <w:p>
      <w:pPr>
        <w:widowControl w:val="0"/>
        <w:numPr>
          <w:ilvl w:val="0"/>
          <w:numId w:val="0"/>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设置脑卒中患者急诊入院的场景，让学生扮演神经急诊护士，引导学生思考如何处置病人，特别是面对患者家属未携带足够住院费的情况，应如何处理？引导学生牢记</w:t>
      </w:r>
      <w:r>
        <w:rPr>
          <w:rFonts w:hint="eastAsia" w:ascii="仿宋" w:hAnsi="仿宋" w:eastAsia="仿宋" w:cs="仿宋"/>
          <w:i w:val="0"/>
          <w:iCs w:val="0"/>
          <w:caps w:val="0"/>
          <w:color w:val="auto"/>
          <w:spacing w:val="9"/>
          <w:sz w:val="32"/>
          <w:szCs w:val="32"/>
          <w:shd w:val="clear" w:fill="FFFFFF"/>
          <w:lang w:eastAsia="zh-CN"/>
        </w:rPr>
        <w:t>习近平总书记提出的“人民至上、生命至上”的指示精神，践行医者大爱。</w:t>
      </w:r>
    </w:p>
    <w:p>
      <w:pPr>
        <w:widowControl w:val="0"/>
        <w:numPr>
          <w:ilvl w:val="0"/>
          <w:numId w:val="0"/>
        </w:numPr>
        <w:wordWrap/>
        <w:adjustRightInd/>
        <w:snapToGrid/>
        <w:spacing w:line="560" w:lineRule="exact"/>
        <w:ind w:right="0" w:rightChars="0"/>
        <w:textAlignment w:val="auto"/>
        <w:outlineLvl w:val="9"/>
        <w:rPr>
          <w:rFonts w:hint="eastAsia" w:ascii="仿宋" w:hAnsi="仿宋" w:eastAsia="仿宋" w:cs="仿宋"/>
          <w:b/>
          <w:bCs/>
          <w:i w:val="0"/>
          <w:iCs w:val="0"/>
          <w:caps w:val="0"/>
          <w:color w:val="auto"/>
          <w:spacing w:val="9"/>
          <w:kern w:val="0"/>
          <w:sz w:val="32"/>
          <w:szCs w:val="32"/>
          <w:lang w:val="en-US" w:eastAsia="zh-CN" w:bidi="ar-SA"/>
        </w:rPr>
      </w:pPr>
      <w:r>
        <w:rPr>
          <w:rFonts w:hint="eastAsia" w:ascii="仿宋" w:hAnsi="仿宋" w:eastAsia="仿宋" w:cs="仿宋"/>
          <w:b/>
          <w:bCs/>
          <w:i w:val="0"/>
          <w:iCs w:val="0"/>
          <w:caps w:val="0"/>
          <w:color w:val="auto"/>
          <w:spacing w:val="9"/>
          <w:kern w:val="0"/>
          <w:sz w:val="32"/>
          <w:szCs w:val="32"/>
          <w:lang w:val="en-US" w:eastAsia="zh-CN" w:bidi="ar-SA"/>
        </w:rPr>
        <w:t>3.教学效果分析及教学反思</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教学有法，但无定法，贵在得法，教师在课程思政教学准备中要根据不同的目标与内容，选择适宜的教学方法，引导学生自主探究思考，提高学生学习的主动性。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jc w:val="both"/>
        <w:rPr>
          <w:rFonts w:hint="eastAsia" w:ascii="仿宋" w:hAnsi="仿宋" w:eastAsia="仿宋" w:cs="仿宋"/>
          <w:b/>
          <w:bCs/>
          <w:i w:val="0"/>
          <w:iCs w:val="0"/>
          <w:caps w:val="0"/>
          <w:color w:val="auto"/>
          <w:spacing w:val="9"/>
          <w:sz w:val="32"/>
          <w:szCs w:val="32"/>
          <w:lang w:val="en-US" w:eastAsia="zh-CN"/>
        </w:rPr>
      </w:pPr>
      <w:r>
        <w:rPr>
          <w:rFonts w:hint="eastAsia" w:ascii="仿宋" w:hAnsi="仿宋" w:eastAsia="仿宋" w:cs="仿宋"/>
          <w:b/>
          <w:bCs/>
          <w:i w:val="0"/>
          <w:iCs w:val="0"/>
          <w:caps w:val="0"/>
          <w:color w:val="auto"/>
          <w:spacing w:val="9"/>
          <w:sz w:val="32"/>
          <w:szCs w:val="32"/>
          <w:lang w:val="en-US" w:eastAsia="zh-CN"/>
        </w:rPr>
        <w:t>4.教学创新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在课堂上，通过问题启发、小组练习等方法使学生的思维动起来，使课堂的气氛活起来，同时配合课堂考核，增强学习效果。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在课后，通过发布课后测试，引导学生复习和自学。</w:t>
      </w:r>
    </w:p>
    <w:p>
      <w:pPr>
        <w:widowControl w:val="0"/>
        <w:numPr>
          <w:ilvl w:val="0"/>
          <w:numId w:val="0"/>
        </w:numPr>
        <w:wordWrap/>
        <w:adjustRightInd/>
        <w:snapToGrid/>
        <w:spacing w:line="560" w:lineRule="exact"/>
        <w:ind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6173E"/>
    <w:multiLevelType w:val="singleLevel"/>
    <w:tmpl w:val="DD66173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0ZWZiOGEyNDY4ZTFkN2Q0NjZkYzZiODYwMmQifQ=="/>
    <w:docVar w:name="KY_MEDREF_DOCUID" w:val="{A847C9A2-A914-4A51-AA4D-E3FB19A7A3ED}"/>
    <w:docVar w:name="KY_MEDREF_VERSION" w:val="3"/>
  </w:docVars>
  <w:rsids>
    <w:rsidRoot w:val="624C18F6"/>
    <w:rsid w:val="04F2381C"/>
    <w:rsid w:val="077E62DB"/>
    <w:rsid w:val="08202AE5"/>
    <w:rsid w:val="09E50E16"/>
    <w:rsid w:val="0F6E5059"/>
    <w:rsid w:val="10635C65"/>
    <w:rsid w:val="161F0321"/>
    <w:rsid w:val="1C422AA1"/>
    <w:rsid w:val="25255B79"/>
    <w:rsid w:val="296274D2"/>
    <w:rsid w:val="2AC84BEB"/>
    <w:rsid w:val="2C1A76C8"/>
    <w:rsid w:val="2E0D4B3F"/>
    <w:rsid w:val="39B9000F"/>
    <w:rsid w:val="3CD164D2"/>
    <w:rsid w:val="40B60634"/>
    <w:rsid w:val="42DD4DF7"/>
    <w:rsid w:val="43823320"/>
    <w:rsid w:val="44CF4EE1"/>
    <w:rsid w:val="46792D10"/>
    <w:rsid w:val="47955FA7"/>
    <w:rsid w:val="4B7324F9"/>
    <w:rsid w:val="53E35FEF"/>
    <w:rsid w:val="5B3B2504"/>
    <w:rsid w:val="5D9D0C8E"/>
    <w:rsid w:val="5E632974"/>
    <w:rsid w:val="624C18F6"/>
    <w:rsid w:val="63FC70D8"/>
    <w:rsid w:val="662B7800"/>
    <w:rsid w:val="68DA551E"/>
    <w:rsid w:val="6AD07854"/>
    <w:rsid w:val="767978BE"/>
    <w:rsid w:val="7DB24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5</Pages>
  <Words>2168</Words>
  <Characters>2187</Characters>
  <Lines>1</Lines>
  <Paragraphs>1</Paragraphs>
  <TotalTime>2</TotalTime>
  <ScaleCrop>false</ScaleCrop>
  <LinksUpToDate>false</LinksUpToDate>
  <CharactersWithSpaces>2197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田婧</cp:lastModifiedBy>
  <cp:lastPrinted>2022-10-31T09:03:00Z</cp:lastPrinted>
  <dcterms:modified xsi:type="dcterms:W3CDTF">2023-07-05T03:19:40Z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E247E7923BF64DE5896538BFC7630D1B_13</vt:lpwstr>
  </property>
</Properties>
</file>