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8B5BD">
      <w:pPr>
        <w:pStyle w:val="2"/>
        <w:spacing w:line="300" w:lineRule="auto"/>
        <w:rPr>
          <w:color w:val="auto"/>
          <w:sz w:val="36"/>
          <w:szCs w:val="36"/>
        </w:rPr>
      </w:pPr>
      <w:r>
        <w:rPr>
          <w:rFonts w:hint="eastAsia" w:ascii="Arial" w:hAnsi="Arial" w:cs="Arial"/>
          <w:color w:val="auto"/>
          <w:sz w:val="36"/>
          <w:szCs w:val="36"/>
          <w:lang w:eastAsia="zh-CN"/>
        </w:rPr>
        <w:t>精神心理健康护</w:t>
      </w:r>
      <w:r>
        <w:rPr>
          <w:rFonts w:hint="eastAsia" w:ascii="Arial" w:hAnsi="Arial" w:cs="Arial"/>
          <w:color w:val="auto"/>
          <w:sz w:val="36"/>
          <w:szCs w:val="36"/>
          <w:lang w:val="en-US" w:eastAsia="zh-CN"/>
        </w:rPr>
        <w:t>理</w:t>
      </w:r>
      <w:r>
        <w:rPr>
          <w:rFonts w:hint="eastAsia" w:ascii="Arial" w:hAnsi="Arial" w:cs="Arial"/>
          <w:color w:val="auto"/>
          <w:sz w:val="36"/>
          <w:szCs w:val="36"/>
          <w:lang w:eastAsia="zh-CN"/>
        </w:rPr>
        <w:t>“</w:t>
      </w:r>
      <w:r>
        <w:rPr>
          <w:rFonts w:hint="eastAsia" w:ascii="Arial" w:hAnsi="Arial" w:cs="Arial"/>
          <w:color w:val="auto"/>
          <w:sz w:val="36"/>
          <w:szCs w:val="36"/>
          <w:lang w:val="en-US" w:eastAsia="zh-CN"/>
        </w:rPr>
        <w:t>微</w:t>
      </w:r>
      <w:r>
        <w:rPr>
          <w:rFonts w:hint="eastAsia"/>
          <w:color w:val="auto"/>
          <w:sz w:val="36"/>
          <w:szCs w:val="36"/>
        </w:rPr>
        <w:t>专业</w:t>
      </w:r>
      <w:r>
        <w:rPr>
          <w:rFonts w:hint="eastAsia" w:ascii="Arial" w:hAnsi="Arial" w:cs="Arial"/>
          <w:color w:val="auto"/>
          <w:sz w:val="36"/>
          <w:szCs w:val="36"/>
          <w:lang w:eastAsia="zh-CN"/>
        </w:rPr>
        <w:t>”</w:t>
      </w:r>
      <w:r>
        <w:rPr>
          <w:rFonts w:hint="eastAsia"/>
          <w:color w:val="auto"/>
          <w:sz w:val="36"/>
          <w:szCs w:val="36"/>
        </w:rPr>
        <w:t>培养方案</w:t>
      </w:r>
    </w:p>
    <w:p w14:paraId="13BA9519"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一、基本信息</w:t>
      </w:r>
    </w:p>
    <w:p w14:paraId="0E087248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ascii="宋体" w:hAnsi="宋体" w:cs="宋体"/>
          <w:color w:val="auto"/>
          <w:kern w:val="0"/>
          <w:szCs w:val="21"/>
          <w:highlight w:val="none"/>
        </w:rPr>
        <w:t>1.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专业名称：精神心理健康护理</w:t>
      </w:r>
    </w:p>
    <w:p w14:paraId="56D3C45D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  <w:lang w:val="en-US" w:eastAsia="zh-CN"/>
        </w:rPr>
        <w:t>2</w:t>
      </w:r>
      <w:r>
        <w:rPr>
          <w:rFonts w:ascii="宋体" w:hAnsi="宋体" w:cs="宋体"/>
          <w:color w:val="auto"/>
          <w:kern w:val="0"/>
          <w:szCs w:val="21"/>
          <w:highlight w:val="none"/>
        </w:rPr>
        <w:t>.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学科门类：医学</w:t>
      </w:r>
    </w:p>
    <w:p w14:paraId="0FDF7581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default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  <w:t>3</w:t>
      </w:r>
      <w:r>
        <w:rPr>
          <w:rFonts w:ascii="宋体" w:hAnsi="宋体" w:eastAsia="宋体" w:cs="宋体"/>
          <w:color w:val="auto"/>
          <w:kern w:val="0"/>
          <w:szCs w:val="21"/>
          <w:highlight w:val="none"/>
        </w:rPr>
        <w:t>.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  <w:t>校内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</w:rPr>
        <w:t>代码：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  <w:t>0409</w:t>
      </w:r>
    </w:p>
    <w:p w14:paraId="786DA0E5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  <w:lang w:val="en-US" w:eastAsia="zh-CN"/>
        </w:rPr>
        <w:t>4</w:t>
      </w:r>
      <w:r>
        <w:rPr>
          <w:rFonts w:ascii="宋体" w:hAnsi="宋体" w:cs="宋体"/>
          <w:color w:val="auto"/>
          <w:kern w:val="0"/>
          <w:szCs w:val="21"/>
          <w:highlight w:val="none"/>
        </w:rPr>
        <w:t>.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学制：</w:t>
      </w:r>
      <w:r>
        <w:rPr>
          <w:rFonts w:hint="eastAsia" w:ascii="宋体" w:hAnsi="宋体" w:cs="宋体"/>
          <w:color w:val="auto"/>
          <w:kern w:val="0"/>
          <w:szCs w:val="21"/>
          <w:highlight w:val="none"/>
          <w:lang w:val="en-US" w:eastAsia="zh-CN"/>
        </w:rPr>
        <w:t>一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年</w:t>
      </w:r>
    </w:p>
    <w:p w14:paraId="3B086D09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  <w:lang w:val="en-US" w:eastAsia="zh-CN"/>
        </w:rPr>
        <w:t>5.学分：13</w:t>
      </w:r>
      <w:r>
        <w:rPr>
          <w:rFonts w:ascii="宋体" w:hAnsi="宋体" w:cs="宋体"/>
          <w:color w:val="auto"/>
          <w:kern w:val="0"/>
          <w:szCs w:val="21"/>
          <w:highlight w:val="none"/>
        </w:rPr>
        <w:t xml:space="preserve"> </w:t>
      </w:r>
    </w:p>
    <w:p w14:paraId="4D0C5D6D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default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  <w:lang w:val="en-US" w:eastAsia="zh-CN"/>
        </w:rPr>
        <w:t>6.招生时间：2025年</w:t>
      </w:r>
    </w:p>
    <w:p w14:paraId="70BF38D3"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  <w:highlight w:val="none"/>
        </w:rPr>
      </w:pPr>
      <w:r>
        <w:rPr>
          <w:rFonts w:hint="eastAsia" w:ascii="黑体" w:eastAsia="黑体"/>
          <w:color w:val="auto"/>
          <w:szCs w:val="21"/>
          <w:highlight w:val="none"/>
        </w:rPr>
        <w:t>二、培养目标</w:t>
      </w:r>
    </w:p>
    <w:p w14:paraId="0EA4C8BD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精神心理健康护理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微</w:t>
      </w:r>
      <w:r>
        <w:rPr>
          <w:rFonts w:hint="eastAsia" w:ascii="宋体" w:cs="宋体"/>
          <w:color w:val="auto"/>
          <w:kern w:val="0"/>
          <w:szCs w:val="21"/>
        </w:rPr>
        <w:t>专业旨在</w:t>
      </w:r>
      <w:r>
        <w:rPr>
          <w:rFonts w:hint="eastAsia" w:ascii="宋体" w:hAnsi="宋体" w:cs="宋体"/>
          <w:color w:val="auto"/>
          <w:kern w:val="0"/>
          <w:szCs w:val="21"/>
        </w:rPr>
        <w:t>培养德技并修，掌握精神心理健康护理基础理论与技能，能从事心理评估、危机干预及健康促进等工作的应用型人才，服务区域精神卫生健康需求与行业发展</w:t>
      </w:r>
      <w:r>
        <w:rPr>
          <w:rFonts w:hint="eastAsia" w:ascii="宋体" w:cs="宋体"/>
          <w:color w:val="auto"/>
          <w:kern w:val="0"/>
          <w:szCs w:val="21"/>
        </w:rPr>
        <w:t>。主要服务于精神卫生机构、综合医院心理科、社区卫生服务中心、学校及企事业单位，为个体和群体提供心理健康促进、疾病预防与康复护理服务，助力区域心理健康体系建设。</w:t>
      </w:r>
    </w:p>
    <w:p w14:paraId="631009FA"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三、培养要求</w:t>
      </w:r>
    </w:p>
    <w:p w14:paraId="403C61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（一）思想道德与素质目标</w:t>
      </w:r>
    </w:p>
    <w:p w14:paraId="49406D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1.</w:t>
      </w:r>
      <w:r>
        <w:rPr>
          <w:rFonts w:hint="eastAsia" w:ascii="宋体" w:hAnsi="宋体" w:cs="宋体"/>
          <w:color w:val="auto"/>
          <w:kern w:val="0"/>
          <w:szCs w:val="21"/>
        </w:rPr>
        <w:t>树立正确的世界观、人生观和价值观，培养良好的职业道德与职业操守，恪守精神心理健康护理行业伦理规范。</w:t>
      </w:r>
    </w:p>
    <w:p w14:paraId="48AEE6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2.</w:t>
      </w:r>
      <w:r>
        <w:rPr>
          <w:rFonts w:hint="eastAsia" w:ascii="宋体" w:hAnsi="宋体" w:cs="宋体"/>
          <w:color w:val="auto"/>
          <w:kern w:val="0"/>
          <w:szCs w:val="21"/>
        </w:rPr>
        <w:t>具备人文关怀精神，尊重患者人格尊严与合法权益，以同理心开展护理服务。</w:t>
      </w:r>
    </w:p>
    <w:p w14:paraId="55AC5A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3.</w:t>
      </w:r>
      <w:r>
        <w:rPr>
          <w:rFonts w:hint="eastAsia" w:ascii="宋体" w:hAnsi="宋体" w:cs="宋体"/>
          <w:color w:val="auto"/>
          <w:kern w:val="0"/>
          <w:szCs w:val="21"/>
        </w:rPr>
        <w:t>强化社会责任感，主动承担精神心理健康护理工作使命，积极服务社会大众心理健康需求。</w:t>
      </w:r>
    </w:p>
    <w:p w14:paraId="1C2B93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4.</w:t>
      </w:r>
      <w:r>
        <w:rPr>
          <w:rFonts w:hint="eastAsia" w:ascii="宋体" w:hAnsi="宋体" w:cs="宋体"/>
          <w:color w:val="auto"/>
          <w:kern w:val="0"/>
          <w:szCs w:val="21"/>
        </w:rPr>
        <w:t>提升心理素质，增强抗压能力与情绪调节能力，具备团队协作精神与终身学习意识，适应行业发展变化。</w:t>
      </w:r>
    </w:p>
    <w:p w14:paraId="6FD813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（二）知识目标</w:t>
      </w:r>
    </w:p>
    <w:p w14:paraId="1CD8F0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1.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说出</w:t>
      </w:r>
      <w:r>
        <w:rPr>
          <w:rFonts w:hint="eastAsia" w:ascii="宋体" w:hAnsi="宋体" w:cs="宋体"/>
          <w:color w:val="auto"/>
          <w:kern w:val="0"/>
          <w:szCs w:val="21"/>
        </w:rPr>
        <w:t>精神心理健康护理的基础理论知识，包括精神心理疾病的病因、发病机制、临床表现等内容。</w:t>
      </w:r>
    </w:p>
    <w:p w14:paraId="7799A8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2.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阐释</w:t>
      </w:r>
      <w:r>
        <w:rPr>
          <w:rFonts w:hint="eastAsia" w:ascii="宋体" w:hAnsi="宋体" w:cs="宋体"/>
          <w:color w:val="auto"/>
          <w:kern w:val="0"/>
          <w:szCs w:val="21"/>
        </w:rPr>
        <w:t>心理评估与干预的相关理论，了解各类精神心理健康问题的评估方法与干预策略。</w:t>
      </w:r>
    </w:p>
    <w:p w14:paraId="2D0137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3.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理解</w:t>
      </w:r>
      <w:r>
        <w:rPr>
          <w:rFonts w:hint="eastAsia" w:ascii="宋体" w:hAnsi="宋体" w:cs="宋体"/>
          <w:color w:val="auto"/>
          <w:kern w:val="0"/>
          <w:szCs w:val="21"/>
        </w:rPr>
        <w:t>精神心理健康护理相关的法律法规和政策，明确职业权利与义务。</w:t>
      </w:r>
    </w:p>
    <w:p w14:paraId="45E687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4.</w:t>
      </w:r>
      <w:r>
        <w:rPr>
          <w:rFonts w:hint="eastAsia" w:ascii="宋体" w:hAnsi="宋体" w:cs="宋体"/>
          <w:color w:val="auto"/>
          <w:kern w:val="0"/>
          <w:szCs w:val="21"/>
        </w:rPr>
        <w:t>关注精神心理健康护理领域前沿动态，了解新技术、新方法和新趋势，不断更新知识体系。</w:t>
      </w:r>
    </w:p>
    <w:p w14:paraId="7CB5E8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（三）技能目标</w:t>
      </w:r>
    </w:p>
    <w:p w14:paraId="083EBB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1.</w:t>
      </w:r>
      <w:r>
        <w:rPr>
          <w:rFonts w:hint="eastAsia" w:ascii="宋体" w:hAnsi="宋体" w:cs="宋体"/>
          <w:color w:val="auto"/>
          <w:kern w:val="0"/>
          <w:szCs w:val="21"/>
        </w:rPr>
        <w:t>熟练运用专业工具和方法，开展心理状态评估、风险筛查等工作，准确识别精神心理健康问题。</w:t>
      </w:r>
    </w:p>
    <w:p w14:paraId="1328F5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2.</w:t>
      </w:r>
      <w:r>
        <w:rPr>
          <w:rFonts w:hint="eastAsia" w:ascii="宋体" w:hAnsi="宋体" w:cs="宋体"/>
          <w:color w:val="auto"/>
          <w:kern w:val="0"/>
          <w:szCs w:val="21"/>
        </w:rPr>
        <w:t>掌握危机干预流程与技巧，能在紧急情况下迅速采取有效措施，化解心理危机。</w:t>
      </w:r>
    </w:p>
    <w:p w14:paraId="0199EC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3.</w:t>
      </w:r>
      <w:r>
        <w:rPr>
          <w:rFonts w:hint="eastAsia" w:ascii="宋体" w:hAnsi="宋体" w:cs="宋体"/>
          <w:color w:val="auto"/>
          <w:kern w:val="0"/>
          <w:szCs w:val="21"/>
        </w:rPr>
        <w:t>具备良好的沟通交流能力，善于与患者及家属建立信任关系，提供个性化心理护理服务。</w:t>
      </w:r>
    </w:p>
    <w:p w14:paraId="335A7E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4.</w:t>
      </w:r>
      <w:r>
        <w:rPr>
          <w:rFonts w:hint="eastAsia" w:ascii="宋体" w:hAnsi="宋体" w:cs="宋体"/>
          <w:color w:val="auto"/>
          <w:kern w:val="0"/>
          <w:szCs w:val="21"/>
        </w:rPr>
        <w:t>能够开展心理健康教育活动，制定健康促进方案，提升个体和群体的精神心理健康水平。</w:t>
      </w:r>
    </w:p>
    <w:p w14:paraId="52C961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default" w:ascii="黑体" w:eastAsia="黑体"/>
          <w:color w:val="auto"/>
          <w:szCs w:val="21"/>
          <w:highlight w:val="none"/>
          <w:lang w:val="en-US" w:eastAsia="zh-CN"/>
        </w:rPr>
      </w:pPr>
      <w:r>
        <w:rPr>
          <w:rFonts w:hint="eastAsia" w:ascii="黑体" w:eastAsia="黑体"/>
          <w:color w:val="auto"/>
          <w:szCs w:val="21"/>
          <w:highlight w:val="none"/>
        </w:rPr>
        <w:t>四、</w:t>
      </w:r>
      <w:r>
        <w:rPr>
          <w:rFonts w:hint="eastAsia" w:ascii="黑体" w:eastAsia="黑体"/>
          <w:color w:val="auto"/>
          <w:szCs w:val="21"/>
          <w:highlight w:val="none"/>
          <w:lang w:val="en-US" w:eastAsia="zh-CN"/>
        </w:rPr>
        <w:t>招生对象</w:t>
      </w:r>
    </w:p>
    <w:p w14:paraId="7728FE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Cs w:val="21"/>
          <w:highlight w:val="none"/>
        </w:rPr>
        <w:t>护理学专业</w:t>
      </w:r>
      <w:r>
        <w:rPr>
          <w:rFonts w:hint="eastAsia" w:ascii="宋体" w:hAnsi="宋体" w:cs="宋体"/>
          <w:b w:val="0"/>
          <w:bCs w:val="0"/>
          <w:color w:val="auto"/>
          <w:kern w:val="0"/>
          <w:szCs w:val="21"/>
          <w:highlight w:val="none"/>
          <w:lang w:eastAsia="zh-CN"/>
        </w:rPr>
        <w:t>、助产学专业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Cs w:val="21"/>
          <w:highlight w:val="none"/>
        </w:rPr>
        <w:t>大</w:t>
      </w:r>
      <w:r>
        <w:rPr>
          <w:rFonts w:hint="eastAsia" w:ascii="宋体" w:hAnsi="宋体" w:cs="宋体"/>
          <w:b w:val="0"/>
          <w:bCs w:val="0"/>
          <w:color w:val="auto"/>
          <w:kern w:val="0"/>
          <w:szCs w:val="21"/>
          <w:highlight w:val="none"/>
          <w:lang w:eastAsia="zh-CN"/>
        </w:rPr>
        <w:t>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Cs w:val="21"/>
          <w:highlight w:val="none"/>
        </w:rPr>
        <w:t>年级</w:t>
      </w:r>
    </w:p>
    <w:p w14:paraId="77DB2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黑体" w:eastAsia="黑体"/>
          <w:color w:val="auto"/>
          <w:szCs w:val="21"/>
          <w:highlight w:val="none"/>
        </w:rPr>
      </w:pPr>
      <w:r>
        <w:rPr>
          <w:rFonts w:hint="eastAsia" w:ascii="黑体" w:eastAsia="黑体"/>
          <w:color w:val="auto"/>
          <w:szCs w:val="21"/>
          <w:highlight w:val="none"/>
        </w:rPr>
        <w:t>五、先修要求</w:t>
      </w:r>
    </w:p>
    <w:p w14:paraId="6E791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</w:rPr>
        <w:t>需掌握人体解剖学、生理学等基础医学知识，为理解精神心理疾病的生理基础奠定基础</w:t>
      </w: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具备基础护理学的理论与技能，如基础护理操作、护理评估等</w:t>
      </w: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了解普通心理学、异常心理学等基础知识，对心理现象和心理问题有初步认知。</w:t>
      </w:r>
    </w:p>
    <w:p w14:paraId="49B721FD">
      <w:pPr>
        <w:adjustRightInd w:val="0"/>
        <w:snapToGrid w:val="0"/>
        <w:spacing w:line="300" w:lineRule="auto"/>
        <w:ind w:firstLine="420" w:firstLineChars="200"/>
        <w:rPr>
          <w:rFonts w:hint="eastAsia" w:ascii="黑体" w:eastAsia="黑体"/>
          <w:color w:val="auto"/>
          <w:szCs w:val="21"/>
          <w:highlight w:val="none"/>
          <w:lang w:val="en-US"/>
        </w:rPr>
      </w:pPr>
      <w:r>
        <w:rPr>
          <w:rFonts w:hint="eastAsia" w:ascii="黑体" w:eastAsia="黑体"/>
          <w:color w:val="auto"/>
          <w:szCs w:val="21"/>
          <w:highlight w:val="none"/>
          <w:lang w:val="en-US" w:eastAsia="zh-CN"/>
        </w:rPr>
        <w:t>六、课程体系与任务安排计划</w:t>
      </w:r>
    </w:p>
    <w:tbl>
      <w:tblPr>
        <w:tblStyle w:val="21"/>
        <w:tblW w:w="9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2523"/>
        <w:gridCol w:w="679"/>
        <w:gridCol w:w="772"/>
        <w:gridCol w:w="735"/>
        <w:gridCol w:w="735"/>
        <w:gridCol w:w="818"/>
        <w:gridCol w:w="818"/>
        <w:gridCol w:w="818"/>
        <w:gridCol w:w="818"/>
      </w:tblGrid>
      <w:tr w14:paraId="007B8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19" w:type="dxa"/>
            <w:vMerge w:val="restart"/>
            <w:noWrap w:val="0"/>
            <w:vAlign w:val="center"/>
          </w:tcPr>
          <w:p w14:paraId="4E0C865E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序号</w:t>
            </w:r>
          </w:p>
        </w:tc>
        <w:tc>
          <w:tcPr>
            <w:tcW w:w="2523" w:type="dxa"/>
            <w:vMerge w:val="restart"/>
            <w:noWrap w:val="0"/>
            <w:vAlign w:val="center"/>
          </w:tcPr>
          <w:p w14:paraId="2615A441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课程</w:t>
            </w:r>
            <w:r>
              <w:rPr>
                <w:rFonts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名称</w:t>
            </w:r>
          </w:p>
        </w:tc>
        <w:tc>
          <w:tcPr>
            <w:tcW w:w="679" w:type="dxa"/>
            <w:vMerge w:val="restart"/>
            <w:noWrap w:val="0"/>
            <w:vAlign w:val="center"/>
          </w:tcPr>
          <w:p w14:paraId="4D9EA8B0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学分</w:t>
            </w:r>
          </w:p>
        </w:tc>
        <w:tc>
          <w:tcPr>
            <w:tcW w:w="772" w:type="dxa"/>
            <w:vMerge w:val="restart"/>
            <w:noWrap w:val="0"/>
            <w:vAlign w:val="center"/>
          </w:tcPr>
          <w:p w14:paraId="6CFB611C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总学时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 w14:paraId="3C1098D7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学时分配</w:t>
            </w:r>
          </w:p>
        </w:tc>
        <w:tc>
          <w:tcPr>
            <w:tcW w:w="818" w:type="dxa"/>
            <w:vMerge w:val="restart"/>
            <w:noWrap w:val="0"/>
            <w:vAlign w:val="center"/>
          </w:tcPr>
          <w:p w14:paraId="78D66B19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线上学时</w:t>
            </w:r>
          </w:p>
        </w:tc>
        <w:tc>
          <w:tcPr>
            <w:tcW w:w="818" w:type="dxa"/>
            <w:vMerge w:val="restart"/>
            <w:noWrap w:val="0"/>
            <w:vAlign w:val="center"/>
          </w:tcPr>
          <w:p w14:paraId="4A017BB6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线下学时</w:t>
            </w:r>
          </w:p>
        </w:tc>
        <w:tc>
          <w:tcPr>
            <w:tcW w:w="818" w:type="dxa"/>
            <w:vMerge w:val="restart"/>
            <w:noWrap w:val="0"/>
            <w:vAlign w:val="center"/>
          </w:tcPr>
          <w:p w14:paraId="4DDD7AB0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修读学期</w:t>
            </w:r>
          </w:p>
        </w:tc>
        <w:tc>
          <w:tcPr>
            <w:tcW w:w="818" w:type="dxa"/>
            <w:vMerge w:val="restart"/>
            <w:noWrap w:val="0"/>
            <w:vAlign w:val="center"/>
          </w:tcPr>
          <w:p w14:paraId="41E91C30">
            <w:pPr>
              <w:widowControl/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pacing w:val="20"/>
                <w:sz w:val="21"/>
                <w:szCs w:val="21"/>
                <w:lang w:val="en-US" w:eastAsia="zh-CN"/>
              </w:rPr>
              <w:t>考核方式</w:t>
            </w:r>
          </w:p>
        </w:tc>
      </w:tr>
      <w:tr w14:paraId="18720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19" w:type="dxa"/>
            <w:vMerge w:val="continue"/>
            <w:noWrap w:val="0"/>
            <w:vAlign w:val="center"/>
          </w:tcPr>
          <w:p w14:paraId="5EFD940D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2523" w:type="dxa"/>
            <w:vMerge w:val="continue"/>
            <w:noWrap w:val="0"/>
            <w:vAlign w:val="center"/>
          </w:tcPr>
          <w:p w14:paraId="5E7D34D2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679" w:type="dxa"/>
            <w:vMerge w:val="continue"/>
            <w:noWrap w:val="0"/>
            <w:vAlign w:val="center"/>
          </w:tcPr>
          <w:p w14:paraId="3C68A720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772" w:type="dxa"/>
            <w:vMerge w:val="continue"/>
            <w:noWrap w:val="0"/>
            <w:vAlign w:val="center"/>
          </w:tcPr>
          <w:p w14:paraId="28E60D3E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735" w:type="dxa"/>
            <w:noWrap w:val="0"/>
            <w:vAlign w:val="center"/>
          </w:tcPr>
          <w:p w14:paraId="04250F71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理论</w:t>
            </w:r>
          </w:p>
        </w:tc>
        <w:tc>
          <w:tcPr>
            <w:tcW w:w="735" w:type="dxa"/>
            <w:noWrap w:val="0"/>
            <w:vAlign w:val="center"/>
          </w:tcPr>
          <w:p w14:paraId="31EF37E5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实践</w:t>
            </w:r>
          </w:p>
        </w:tc>
        <w:tc>
          <w:tcPr>
            <w:tcW w:w="818" w:type="dxa"/>
            <w:vMerge w:val="continue"/>
            <w:noWrap w:val="0"/>
            <w:vAlign w:val="center"/>
          </w:tcPr>
          <w:p w14:paraId="6F6B6388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818" w:type="dxa"/>
            <w:vMerge w:val="continue"/>
            <w:noWrap w:val="0"/>
            <w:vAlign w:val="center"/>
          </w:tcPr>
          <w:p w14:paraId="58C4E4CF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818" w:type="dxa"/>
            <w:vMerge w:val="continue"/>
            <w:noWrap w:val="0"/>
            <w:vAlign w:val="center"/>
          </w:tcPr>
          <w:p w14:paraId="12514042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818" w:type="dxa"/>
            <w:vMerge w:val="continue"/>
            <w:noWrap w:val="0"/>
            <w:vAlign w:val="center"/>
          </w:tcPr>
          <w:p w14:paraId="6DBC8F9F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</w:p>
        </w:tc>
      </w:tr>
      <w:tr w14:paraId="4B226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19" w:type="dxa"/>
            <w:noWrap w:val="0"/>
            <w:vAlign w:val="center"/>
          </w:tcPr>
          <w:p w14:paraId="72734E78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  <w:t>1</w:t>
            </w:r>
          </w:p>
        </w:tc>
        <w:tc>
          <w:tcPr>
            <w:tcW w:w="2523" w:type="dxa"/>
            <w:shd w:val="clear" w:color="auto" w:fill="auto"/>
            <w:noWrap w:val="0"/>
            <w:vAlign w:val="center"/>
          </w:tcPr>
          <w:p w14:paraId="492A160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eastAsia="zh-CN"/>
              </w:rPr>
              <w:t>精神病学基础</w:t>
            </w:r>
          </w:p>
        </w:tc>
        <w:tc>
          <w:tcPr>
            <w:tcW w:w="679" w:type="dxa"/>
            <w:shd w:val="clear" w:color="auto" w:fill="auto"/>
            <w:noWrap w:val="0"/>
            <w:vAlign w:val="center"/>
          </w:tcPr>
          <w:p w14:paraId="7205DF4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1.5</w:t>
            </w:r>
          </w:p>
        </w:tc>
        <w:tc>
          <w:tcPr>
            <w:tcW w:w="772" w:type="dxa"/>
            <w:shd w:val="clear" w:color="auto" w:fill="auto"/>
            <w:noWrap w:val="0"/>
            <w:vAlign w:val="center"/>
          </w:tcPr>
          <w:p w14:paraId="6339273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24</w:t>
            </w: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6DB61E0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24</w:t>
            </w:r>
          </w:p>
        </w:tc>
        <w:tc>
          <w:tcPr>
            <w:tcW w:w="735" w:type="dxa"/>
            <w:noWrap w:val="0"/>
            <w:vAlign w:val="center"/>
          </w:tcPr>
          <w:p w14:paraId="24E142D9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18" w:type="dxa"/>
            <w:noWrap w:val="0"/>
            <w:vAlign w:val="center"/>
          </w:tcPr>
          <w:p w14:paraId="27BBE650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18" w:type="dxa"/>
            <w:noWrap w:val="0"/>
            <w:vAlign w:val="center"/>
          </w:tcPr>
          <w:p w14:paraId="7F758D4B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24</w:t>
            </w:r>
          </w:p>
        </w:tc>
        <w:tc>
          <w:tcPr>
            <w:tcW w:w="818" w:type="dxa"/>
            <w:noWrap w:val="0"/>
            <w:vAlign w:val="center"/>
          </w:tcPr>
          <w:p w14:paraId="4D2B896F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五</w:t>
            </w:r>
          </w:p>
        </w:tc>
        <w:tc>
          <w:tcPr>
            <w:tcW w:w="818" w:type="dxa"/>
            <w:noWrap w:val="0"/>
            <w:vAlign w:val="center"/>
          </w:tcPr>
          <w:p w14:paraId="678E215F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考查</w:t>
            </w:r>
          </w:p>
        </w:tc>
      </w:tr>
      <w:tr w14:paraId="47DFF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19" w:type="dxa"/>
            <w:noWrap w:val="0"/>
            <w:vAlign w:val="center"/>
          </w:tcPr>
          <w:p w14:paraId="60728955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  <w:t>2</w:t>
            </w:r>
          </w:p>
        </w:tc>
        <w:tc>
          <w:tcPr>
            <w:tcW w:w="2523" w:type="dxa"/>
            <w:shd w:val="clear" w:color="auto" w:fill="auto"/>
            <w:noWrap w:val="0"/>
            <w:vAlign w:val="center"/>
          </w:tcPr>
          <w:p w14:paraId="36EF271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eastAsia="zh-CN"/>
              </w:rPr>
              <w:t>心理健康教育概论</w:t>
            </w:r>
          </w:p>
        </w:tc>
        <w:tc>
          <w:tcPr>
            <w:tcW w:w="679" w:type="dxa"/>
            <w:shd w:val="clear" w:color="auto" w:fill="auto"/>
            <w:noWrap w:val="0"/>
            <w:vAlign w:val="center"/>
          </w:tcPr>
          <w:p w14:paraId="7A16569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3</w:t>
            </w:r>
          </w:p>
        </w:tc>
        <w:tc>
          <w:tcPr>
            <w:tcW w:w="772" w:type="dxa"/>
            <w:shd w:val="clear" w:color="auto" w:fill="auto"/>
            <w:noWrap w:val="0"/>
            <w:vAlign w:val="center"/>
          </w:tcPr>
          <w:p w14:paraId="4A8B8D5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48</w:t>
            </w: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0EE2F4B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48</w:t>
            </w:r>
          </w:p>
        </w:tc>
        <w:tc>
          <w:tcPr>
            <w:tcW w:w="735" w:type="dxa"/>
            <w:noWrap w:val="0"/>
            <w:vAlign w:val="center"/>
          </w:tcPr>
          <w:p w14:paraId="2C934320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18" w:type="dxa"/>
            <w:noWrap w:val="0"/>
            <w:vAlign w:val="center"/>
          </w:tcPr>
          <w:p w14:paraId="6B920350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818" w:type="dxa"/>
            <w:noWrap w:val="0"/>
            <w:vAlign w:val="center"/>
          </w:tcPr>
          <w:p w14:paraId="0C813C85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818" w:type="dxa"/>
            <w:noWrap w:val="0"/>
            <w:vAlign w:val="center"/>
          </w:tcPr>
          <w:p w14:paraId="35F49CF6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五</w:t>
            </w:r>
          </w:p>
        </w:tc>
        <w:tc>
          <w:tcPr>
            <w:tcW w:w="818" w:type="dxa"/>
            <w:noWrap w:val="0"/>
            <w:vAlign w:val="center"/>
          </w:tcPr>
          <w:p w14:paraId="4161864F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考查</w:t>
            </w:r>
          </w:p>
        </w:tc>
      </w:tr>
      <w:tr w14:paraId="54CB8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19" w:type="dxa"/>
            <w:noWrap w:val="0"/>
            <w:vAlign w:val="center"/>
          </w:tcPr>
          <w:p w14:paraId="747BA69C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  <w:t>3</w:t>
            </w:r>
          </w:p>
        </w:tc>
        <w:tc>
          <w:tcPr>
            <w:tcW w:w="2523" w:type="dxa"/>
            <w:shd w:val="clear" w:color="auto" w:fill="auto"/>
            <w:noWrap w:val="0"/>
            <w:vAlign w:val="center"/>
          </w:tcPr>
          <w:p w14:paraId="2C743D3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eastAsia="zh-CN"/>
              </w:rPr>
              <w:t>心理咨询学</w:t>
            </w:r>
          </w:p>
        </w:tc>
        <w:tc>
          <w:tcPr>
            <w:tcW w:w="679" w:type="dxa"/>
            <w:shd w:val="clear" w:color="auto" w:fill="auto"/>
            <w:noWrap w:val="0"/>
            <w:vAlign w:val="center"/>
          </w:tcPr>
          <w:p w14:paraId="43966C0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</w:t>
            </w:r>
          </w:p>
        </w:tc>
        <w:tc>
          <w:tcPr>
            <w:tcW w:w="772" w:type="dxa"/>
            <w:shd w:val="clear" w:color="auto" w:fill="auto"/>
            <w:noWrap w:val="0"/>
            <w:vAlign w:val="center"/>
          </w:tcPr>
          <w:p w14:paraId="304D872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32</w:t>
            </w: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3260E36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32</w:t>
            </w:r>
          </w:p>
        </w:tc>
        <w:tc>
          <w:tcPr>
            <w:tcW w:w="735" w:type="dxa"/>
            <w:noWrap w:val="0"/>
            <w:vAlign w:val="center"/>
          </w:tcPr>
          <w:p w14:paraId="29A91F56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18" w:type="dxa"/>
            <w:noWrap w:val="0"/>
            <w:vAlign w:val="center"/>
          </w:tcPr>
          <w:p w14:paraId="32C56371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24</w:t>
            </w:r>
          </w:p>
        </w:tc>
        <w:tc>
          <w:tcPr>
            <w:tcW w:w="818" w:type="dxa"/>
            <w:noWrap w:val="0"/>
            <w:vAlign w:val="center"/>
          </w:tcPr>
          <w:p w14:paraId="2B23E801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818" w:type="dxa"/>
            <w:noWrap w:val="0"/>
            <w:vAlign w:val="center"/>
          </w:tcPr>
          <w:p w14:paraId="13356407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五</w:t>
            </w:r>
          </w:p>
        </w:tc>
        <w:tc>
          <w:tcPr>
            <w:tcW w:w="818" w:type="dxa"/>
            <w:noWrap w:val="0"/>
            <w:vAlign w:val="center"/>
          </w:tcPr>
          <w:p w14:paraId="131EC64A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考查</w:t>
            </w:r>
          </w:p>
        </w:tc>
      </w:tr>
      <w:tr w14:paraId="48ED8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19" w:type="dxa"/>
            <w:noWrap w:val="0"/>
            <w:vAlign w:val="center"/>
          </w:tcPr>
          <w:p w14:paraId="0DDED236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  <w:t>4</w:t>
            </w:r>
          </w:p>
        </w:tc>
        <w:tc>
          <w:tcPr>
            <w:tcW w:w="2523" w:type="dxa"/>
            <w:shd w:val="clear" w:color="auto" w:fill="auto"/>
            <w:noWrap w:val="0"/>
            <w:vAlign w:val="center"/>
          </w:tcPr>
          <w:p w14:paraId="6DE4F67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eastAsia="zh-CN"/>
              </w:rPr>
              <w:t>精神病学</w:t>
            </w:r>
          </w:p>
        </w:tc>
        <w:tc>
          <w:tcPr>
            <w:tcW w:w="679" w:type="dxa"/>
            <w:shd w:val="clear" w:color="auto" w:fill="auto"/>
            <w:noWrap w:val="0"/>
            <w:vAlign w:val="center"/>
          </w:tcPr>
          <w:p w14:paraId="7F027E9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1.5</w:t>
            </w:r>
          </w:p>
        </w:tc>
        <w:tc>
          <w:tcPr>
            <w:tcW w:w="772" w:type="dxa"/>
            <w:shd w:val="clear" w:color="auto" w:fill="auto"/>
            <w:noWrap w:val="0"/>
            <w:vAlign w:val="center"/>
          </w:tcPr>
          <w:p w14:paraId="15309EE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24</w:t>
            </w: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1BE45D8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lang w:val="en-US" w:eastAsia="zh-CN"/>
              </w:rPr>
              <w:t>16</w:t>
            </w:r>
          </w:p>
        </w:tc>
        <w:tc>
          <w:tcPr>
            <w:tcW w:w="735" w:type="dxa"/>
            <w:noWrap w:val="0"/>
            <w:vAlign w:val="center"/>
          </w:tcPr>
          <w:p w14:paraId="7C4FE7C9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818" w:type="dxa"/>
            <w:noWrap w:val="0"/>
            <w:vAlign w:val="center"/>
          </w:tcPr>
          <w:p w14:paraId="7437F9C4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18" w:type="dxa"/>
            <w:shd w:val="clear" w:color="auto" w:fill="auto"/>
            <w:noWrap w:val="0"/>
            <w:vAlign w:val="center"/>
          </w:tcPr>
          <w:p w14:paraId="4ACC2C5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24</w:t>
            </w:r>
          </w:p>
        </w:tc>
        <w:tc>
          <w:tcPr>
            <w:tcW w:w="818" w:type="dxa"/>
            <w:noWrap w:val="0"/>
            <w:vAlign w:val="center"/>
          </w:tcPr>
          <w:p w14:paraId="6742F3A6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六</w:t>
            </w:r>
          </w:p>
        </w:tc>
        <w:tc>
          <w:tcPr>
            <w:tcW w:w="818" w:type="dxa"/>
            <w:noWrap w:val="0"/>
            <w:vAlign w:val="center"/>
          </w:tcPr>
          <w:p w14:paraId="7A6077E2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考试</w:t>
            </w:r>
          </w:p>
        </w:tc>
      </w:tr>
      <w:tr w14:paraId="580AD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19" w:type="dxa"/>
            <w:noWrap w:val="0"/>
            <w:vAlign w:val="center"/>
          </w:tcPr>
          <w:p w14:paraId="64A3F8B7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  <w:t>5</w:t>
            </w:r>
          </w:p>
        </w:tc>
        <w:tc>
          <w:tcPr>
            <w:tcW w:w="2523" w:type="dxa"/>
            <w:shd w:val="clear" w:color="auto" w:fill="auto"/>
            <w:noWrap w:val="0"/>
            <w:vAlign w:val="center"/>
          </w:tcPr>
          <w:p w14:paraId="6101EE8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eastAsia="zh-CN"/>
              </w:rPr>
              <w:t>临床心理学</w:t>
            </w:r>
          </w:p>
        </w:tc>
        <w:tc>
          <w:tcPr>
            <w:tcW w:w="679" w:type="dxa"/>
            <w:shd w:val="clear" w:color="auto" w:fill="auto"/>
            <w:noWrap w:val="0"/>
            <w:vAlign w:val="center"/>
          </w:tcPr>
          <w:p w14:paraId="28AED0A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1.5</w:t>
            </w:r>
          </w:p>
        </w:tc>
        <w:tc>
          <w:tcPr>
            <w:tcW w:w="772" w:type="dxa"/>
            <w:shd w:val="clear" w:color="auto" w:fill="auto"/>
            <w:noWrap w:val="0"/>
            <w:vAlign w:val="center"/>
          </w:tcPr>
          <w:p w14:paraId="6303198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24</w:t>
            </w: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132736E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lang w:val="en-US" w:eastAsia="zh-CN"/>
              </w:rPr>
              <w:t>16</w:t>
            </w:r>
          </w:p>
        </w:tc>
        <w:tc>
          <w:tcPr>
            <w:tcW w:w="735" w:type="dxa"/>
            <w:noWrap w:val="0"/>
            <w:vAlign w:val="center"/>
          </w:tcPr>
          <w:p w14:paraId="36E4E222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818" w:type="dxa"/>
            <w:noWrap w:val="0"/>
            <w:vAlign w:val="center"/>
          </w:tcPr>
          <w:p w14:paraId="127BB7D4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18" w:type="dxa"/>
            <w:shd w:val="clear" w:color="auto" w:fill="auto"/>
            <w:noWrap w:val="0"/>
            <w:vAlign w:val="center"/>
          </w:tcPr>
          <w:p w14:paraId="232F8D9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24</w:t>
            </w:r>
          </w:p>
        </w:tc>
        <w:tc>
          <w:tcPr>
            <w:tcW w:w="818" w:type="dxa"/>
            <w:noWrap w:val="0"/>
            <w:vAlign w:val="center"/>
          </w:tcPr>
          <w:p w14:paraId="60ACA70D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六</w:t>
            </w:r>
          </w:p>
        </w:tc>
        <w:tc>
          <w:tcPr>
            <w:tcW w:w="818" w:type="dxa"/>
            <w:noWrap w:val="0"/>
            <w:vAlign w:val="center"/>
          </w:tcPr>
          <w:p w14:paraId="705E368F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考</w:t>
            </w:r>
            <w:bookmarkStart w:id="0" w:name="_GoBack"/>
            <w:bookmarkEnd w:id="0"/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试</w:t>
            </w:r>
          </w:p>
        </w:tc>
      </w:tr>
      <w:tr w14:paraId="1155E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19" w:type="dxa"/>
            <w:noWrap w:val="0"/>
            <w:vAlign w:val="center"/>
          </w:tcPr>
          <w:p w14:paraId="411009E5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2523" w:type="dxa"/>
            <w:shd w:val="clear" w:color="auto" w:fill="auto"/>
            <w:noWrap w:val="0"/>
            <w:vAlign w:val="center"/>
          </w:tcPr>
          <w:p w14:paraId="339C7AA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eastAsia="zh-CN"/>
              </w:rPr>
              <w:t>社区精神病学</w:t>
            </w:r>
          </w:p>
        </w:tc>
        <w:tc>
          <w:tcPr>
            <w:tcW w:w="679" w:type="dxa"/>
            <w:shd w:val="clear" w:color="auto" w:fill="auto"/>
            <w:noWrap w:val="0"/>
            <w:vAlign w:val="center"/>
          </w:tcPr>
          <w:p w14:paraId="2092A40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1.5</w:t>
            </w:r>
          </w:p>
        </w:tc>
        <w:tc>
          <w:tcPr>
            <w:tcW w:w="772" w:type="dxa"/>
            <w:shd w:val="clear" w:color="auto" w:fill="auto"/>
            <w:noWrap w:val="0"/>
            <w:vAlign w:val="center"/>
          </w:tcPr>
          <w:p w14:paraId="470F341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24</w:t>
            </w: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187CB1C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lang w:val="en-US" w:eastAsia="zh-CN"/>
              </w:rPr>
              <w:t>16</w:t>
            </w:r>
          </w:p>
        </w:tc>
        <w:tc>
          <w:tcPr>
            <w:tcW w:w="735" w:type="dxa"/>
            <w:noWrap w:val="0"/>
            <w:vAlign w:val="center"/>
          </w:tcPr>
          <w:p w14:paraId="55C115E2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818" w:type="dxa"/>
            <w:noWrap w:val="0"/>
            <w:vAlign w:val="center"/>
          </w:tcPr>
          <w:p w14:paraId="1D5A99F2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18" w:type="dxa"/>
            <w:shd w:val="clear" w:color="auto" w:fill="auto"/>
            <w:noWrap w:val="0"/>
            <w:vAlign w:val="center"/>
          </w:tcPr>
          <w:p w14:paraId="7921EF8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24</w:t>
            </w:r>
          </w:p>
        </w:tc>
        <w:tc>
          <w:tcPr>
            <w:tcW w:w="818" w:type="dxa"/>
            <w:noWrap w:val="0"/>
            <w:vAlign w:val="center"/>
          </w:tcPr>
          <w:p w14:paraId="089F91E1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六</w:t>
            </w:r>
          </w:p>
        </w:tc>
        <w:tc>
          <w:tcPr>
            <w:tcW w:w="818" w:type="dxa"/>
            <w:noWrap w:val="0"/>
            <w:vAlign w:val="center"/>
          </w:tcPr>
          <w:p w14:paraId="27957A8A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考查</w:t>
            </w:r>
          </w:p>
        </w:tc>
      </w:tr>
      <w:tr w14:paraId="57A15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19" w:type="dxa"/>
            <w:noWrap w:val="0"/>
            <w:vAlign w:val="center"/>
          </w:tcPr>
          <w:p w14:paraId="420B04B7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2523" w:type="dxa"/>
            <w:shd w:val="clear" w:color="auto" w:fill="auto"/>
            <w:noWrap w:val="0"/>
            <w:vAlign w:val="center"/>
          </w:tcPr>
          <w:p w14:paraId="4D33D21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eastAsia="zh-CN"/>
              </w:rPr>
              <w:t>幸福心理学</w:t>
            </w:r>
          </w:p>
        </w:tc>
        <w:tc>
          <w:tcPr>
            <w:tcW w:w="679" w:type="dxa"/>
            <w:shd w:val="clear" w:color="auto" w:fill="auto"/>
            <w:noWrap w:val="0"/>
            <w:vAlign w:val="center"/>
          </w:tcPr>
          <w:p w14:paraId="7EB22A8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</w:t>
            </w:r>
          </w:p>
        </w:tc>
        <w:tc>
          <w:tcPr>
            <w:tcW w:w="772" w:type="dxa"/>
            <w:shd w:val="clear" w:color="auto" w:fill="auto"/>
            <w:noWrap w:val="0"/>
            <w:vAlign w:val="center"/>
          </w:tcPr>
          <w:p w14:paraId="058614D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32</w:t>
            </w: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0759622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32</w:t>
            </w:r>
          </w:p>
        </w:tc>
        <w:tc>
          <w:tcPr>
            <w:tcW w:w="735" w:type="dxa"/>
            <w:noWrap w:val="0"/>
            <w:vAlign w:val="center"/>
          </w:tcPr>
          <w:p w14:paraId="13672017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18" w:type="dxa"/>
            <w:noWrap w:val="0"/>
            <w:vAlign w:val="center"/>
          </w:tcPr>
          <w:p w14:paraId="050B1607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818" w:type="dxa"/>
            <w:noWrap w:val="0"/>
            <w:vAlign w:val="center"/>
          </w:tcPr>
          <w:p w14:paraId="4860593F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818" w:type="dxa"/>
            <w:noWrap w:val="0"/>
            <w:vAlign w:val="center"/>
          </w:tcPr>
          <w:p w14:paraId="5BDC67C1"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六</w:t>
            </w:r>
          </w:p>
        </w:tc>
        <w:tc>
          <w:tcPr>
            <w:tcW w:w="818" w:type="dxa"/>
            <w:noWrap w:val="0"/>
            <w:vAlign w:val="center"/>
          </w:tcPr>
          <w:p w14:paraId="04BC2E81"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考查</w:t>
            </w:r>
          </w:p>
        </w:tc>
      </w:tr>
    </w:tbl>
    <w:p w14:paraId="2011DF4D">
      <w:pPr>
        <w:widowControl/>
        <w:adjustRightInd w:val="0"/>
        <w:snapToGrid w:val="0"/>
        <w:spacing w:line="300" w:lineRule="auto"/>
        <w:jc w:val="left"/>
        <w:rPr>
          <w:color w:val="auto"/>
          <w:kern w:val="0"/>
          <w:szCs w:val="21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B9A6C5">
    <w:pPr>
      <w:pStyle w:val="13"/>
      <w:jc w:val="center"/>
    </w:pPr>
    <w:r>
      <w:rPr>
        <w:rStyle w:val="28"/>
      </w:rPr>
      <w:fldChar w:fldCharType="begin"/>
    </w:r>
    <w:r>
      <w:rPr>
        <w:rStyle w:val="28"/>
      </w:rPr>
      <w:instrText xml:space="preserve"> PAGE </w:instrText>
    </w:r>
    <w:r>
      <w:rPr>
        <w:rStyle w:val="28"/>
      </w:rPr>
      <w:fldChar w:fldCharType="separate"/>
    </w:r>
    <w:r>
      <w:rPr>
        <w:rStyle w:val="28"/>
      </w:rPr>
      <w:t>5</w:t>
    </w:r>
    <w:r>
      <w:rPr>
        <w:rStyle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B7C89E">
    <w:pPr>
      <w:pStyle w:val="13"/>
      <w:framePr w:wrap="around" w:vAnchor="text" w:hAnchor="margin" w:xAlign="center" w:y="1"/>
      <w:rPr>
        <w:rStyle w:val="28"/>
      </w:rPr>
    </w:pPr>
    <w:r>
      <w:rPr>
        <w:rStyle w:val="28"/>
      </w:rPr>
      <w:fldChar w:fldCharType="begin"/>
    </w:r>
    <w:r>
      <w:rPr>
        <w:rStyle w:val="28"/>
      </w:rPr>
      <w:instrText xml:space="preserve">PAGE  </w:instrText>
    </w:r>
    <w:r>
      <w:rPr>
        <w:rStyle w:val="28"/>
      </w:rPr>
      <w:fldChar w:fldCharType="separate"/>
    </w:r>
    <w:r>
      <w:rPr>
        <w:rStyle w:val="28"/>
      </w:rPr>
      <w:t>6</w:t>
    </w:r>
    <w:r>
      <w:rPr>
        <w:rStyle w:val="28"/>
      </w:rPr>
      <w:fldChar w:fldCharType="end"/>
    </w:r>
  </w:p>
  <w:p w14:paraId="27E3F020"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8DD09C"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49B75"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2211"/>
    <w:rsid w:val="00002404"/>
    <w:rsid w:val="00004BF8"/>
    <w:rsid w:val="000050B1"/>
    <w:rsid w:val="00007058"/>
    <w:rsid w:val="00012860"/>
    <w:rsid w:val="00020F30"/>
    <w:rsid w:val="00037311"/>
    <w:rsid w:val="00042981"/>
    <w:rsid w:val="00044829"/>
    <w:rsid w:val="00046B52"/>
    <w:rsid w:val="000525F6"/>
    <w:rsid w:val="00052A81"/>
    <w:rsid w:val="00063F1C"/>
    <w:rsid w:val="000874DB"/>
    <w:rsid w:val="000A06E8"/>
    <w:rsid w:val="000A680B"/>
    <w:rsid w:val="000D6B6A"/>
    <w:rsid w:val="000E4387"/>
    <w:rsid w:val="000E5819"/>
    <w:rsid w:val="000E6D14"/>
    <w:rsid w:val="000F7183"/>
    <w:rsid w:val="00112A07"/>
    <w:rsid w:val="00125EEE"/>
    <w:rsid w:val="00127E1B"/>
    <w:rsid w:val="00136C18"/>
    <w:rsid w:val="0014345D"/>
    <w:rsid w:val="00147136"/>
    <w:rsid w:val="00156EAD"/>
    <w:rsid w:val="001638F4"/>
    <w:rsid w:val="001719BF"/>
    <w:rsid w:val="0018576E"/>
    <w:rsid w:val="001A0593"/>
    <w:rsid w:val="001A25E8"/>
    <w:rsid w:val="001B06FD"/>
    <w:rsid w:val="001B1E42"/>
    <w:rsid w:val="001B6326"/>
    <w:rsid w:val="001D03EC"/>
    <w:rsid w:val="001E5ADF"/>
    <w:rsid w:val="001F48C8"/>
    <w:rsid w:val="0022334E"/>
    <w:rsid w:val="00232651"/>
    <w:rsid w:val="00237586"/>
    <w:rsid w:val="002443CF"/>
    <w:rsid w:val="00244AA6"/>
    <w:rsid w:val="00252CC8"/>
    <w:rsid w:val="002645CE"/>
    <w:rsid w:val="00266575"/>
    <w:rsid w:val="00284D8E"/>
    <w:rsid w:val="00285CD6"/>
    <w:rsid w:val="00295B6A"/>
    <w:rsid w:val="002A2A47"/>
    <w:rsid w:val="002A518C"/>
    <w:rsid w:val="002C361B"/>
    <w:rsid w:val="002C74B5"/>
    <w:rsid w:val="0030193B"/>
    <w:rsid w:val="00313F1E"/>
    <w:rsid w:val="003321E4"/>
    <w:rsid w:val="00357C8E"/>
    <w:rsid w:val="00363E2C"/>
    <w:rsid w:val="0036637F"/>
    <w:rsid w:val="0036776D"/>
    <w:rsid w:val="00373354"/>
    <w:rsid w:val="00376C8A"/>
    <w:rsid w:val="00381A15"/>
    <w:rsid w:val="00385093"/>
    <w:rsid w:val="00387569"/>
    <w:rsid w:val="003A55AC"/>
    <w:rsid w:val="003B435C"/>
    <w:rsid w:val="003C49B1"/>
    <w:rsid w:val="003D2109"/>
    <w:rsid w:val="003D4480"/>
    <w:rsid w:val="003E6279"/>
    <w:rsid w:val="003E6515"/>
    <w:rsid w:val="003E7035"/>
    <w:rsid w:val="003F4775"/>
    <w:rsid w:val="003F534B"/>
    <w:rsid w:val="004013EC"/>
    <w:rsid w:val="00406BD6"/>
    <w:rsid w:val="004256C3"/>
    <w:rsid w:val="00442939"/>
    <w:rsid w:val="004474CB"/>
    <w:rsid w:val="00455DE8"/>
    <w:rsid w:val="00457392"/>
    <w:rsid w:val="00462E76"/>
    <w:rsid w:val="00463971"/>
    <w:rsid w:val="00466986"/>
    <w:rsid w:val="00472829"/>
    <w:rsid w:val="00473A22"/>
    <w:rsid w:val="0047754B"/>
    <w:rsid w:val="00482230"/>
    <w:rsid w:val="00482FC3"/>
    <w:rsid w:val="004901F7"/>
    <w:rsid w:val="004902A3"/>
    <w:rsid w:val="00497BDF"/>
    <w:rsid w:val="004A3E21"/>
    <w:rsid w:val="004A706E"/>
    <w:rsid w:val="004B72A9"/>
    <w:rsid w:val="004C5B39"/>
    <w:rsid w:val="004D208A"/>
    <w:rsid w:val="004D27F4"/>
    <w:rsid w:val="004D4AC5"/>
    <w:rsid w:val="004E12AD"/>
    <w:rsid w:val="004E2187"/>
    <w:rsid w:val="004E26A0"/>
    <w:rsid w:val="004F1C31"/>
    <w:rsid w:val="004F3B67"/>
    <w:rsid w:val="00503246"/>
    <w:rsid w:val="00504072"/>
    <w:rsid w:val="00510936"/>
    <w:rsid w:val="00511F9A"/>
    <w:rsid w:val="00532EF9"/>
    <w:rsid w:val="0053771C"/>
    <w:rsid w:val="005409DE"/>
    <w:rsid w:val="00556E16"/>
    <w:rsid w:val="00573FE8"/>
    <w:rsid w:val="005746B3"/>
    <w:rsid w:val="00574836"/>
    <w:rsid w:val="0058061E"/>
    <w:rsid w:val="00581632"/>
    <w:rsid w:val="00583B12"/>
    <w:rsid w:val="005906A2"/>
    <w:rsid w:val="00595719"/>
    <w:rsid w:val="005B0A34"/>
    <w:rsid w:val="005B2707"/>
    <w:rsid w:val="005B7FCC"/>
    <w:rsid w:val="005C2784"/>
    <w:rsid w:val="005C2C32"/>
    <w:rsid w:val="005D16B4"/>
    <w:rsid w:val="005D365B"/>
    <w:rsid w:val="005D6216"/>
    <w:rsid w:val="005D6F5C"/>
    <w:rsid w:val="005E107C"/>
    <w:rsid w:val="005E1DA6"/>
    <w:rsid w:val="005F252B"/>
    <w:rsid w:val="005F3F0D"/>
    <w:rsid w:val="005F4131"/>
    <w:rsid w:val="006042BB"/>
    <w:rsid w:val="00624ECF"/>
    <w:rsid w:val="00624EF6"/>
    <w:rsid w:val="006316BE"/>
    <w:rsid w:val="00633CF9"/>
    <w:rsid w:val="00645A08"/>
    <w:rsid w:val="00652EF8"/>
    <w:rsid w:val="00671157"/>
    <w:rsid w:val="00674E42"/>
    <w:rsid w:val="006959C6"/>
    <w:rsid w:val="006969F7"/>
    <w:rsid w:val="006A60F4"/>
    <w:rsid w:val="006A7E0D"/>
    <w:rsid w:val="006C44EA"/>
    <w:rsid w:val="006C75F9"/>
    <w:rsid w:val="006D4E93"/>
    <w:rsid w:val="006E0E54"/>
    <w:rsid w:val="006F793C"/>
    <w:rsid w:val="00700001"/>
    <w:rsid w:val="007038E5"/>
    <w:rsid w:val="0071030B"/>
    <w:rsid w:val="007173B8"/>
    <w:rsid w:val="00720047"/>
    <w:rsid w:val="0072713D"/>
    <w:rsid w:val="007275F8"/>
    <w:rsid w:val="00732EAD"/>
    <w:rsid w:val="007334A0"/>
    <w:rsid w:val="00735814"/>
    <w:rsid w:val="0074285C"/>
    <w:rsid w:val="00742F87"/>
    <w:rsid w:val="007432FF"/>
    <w:rsid w:val="00745A02"/>
    <w:rsid w:val="007478E0"/>
    <w:rsid w:val="00751585"/>
    <w:rsid w:val="00751C6C"/>
    <w:rsid w:val="00751D11"/>
    <w:rsid w:val="00762CAE"/>
    <w:rsid w:val="00763F9F"/>
    <w:rsid w:val="00765A03"/>
    <w:rsid w:val="00770FD3"/>
    <w:rsid w:val="00786541"/>
    <w:rsid w:val="00791150"/>
    <w:rsid w:val="00791582"/>
    <w:rsid w:val="007A2345"/>
    <w:rsid w:val="007A3B48"/>
    <w:rsid w:val="007B0259"/>
    <w:rsid w:val="007E2B7A"/>
    <w:rsid w:val="007E641A"/>
    <w:rsid w:val="008129CC"/>
    <w:rsid w:val="008158D3"/>
    <w:rsid w:val="00827527"/>
    <w:rsid w:val="00832065"/>
    <w:rsid w:val="008321D6"/>
    <w:rsid w:val="008341BE"/>
    <w:rsid w:val="00850B9F"/>
    <w:rsid w:val="008539D8"/>
    <w:rsid w:val="00854D24"/>
    <w:rsid w:val="0085631A"/>
    <w:rsid w:val="00865BBA"/>
    <w:rsid w:val="008722B4"/>
    <w:rsid w:val="0088393D"/>
    <w:rsid w:val="008B283B"/>
    <w:rsid w:val="008C109B"/>
    <w:rsid w:val="008C37DD"/>
    <w:rsid w:val="008C7707"/>
    <w:rsid w:val="008D0F18"/>
    <w:rsid w:val="008D0F68"/>
    <w:rsid w:val="008D535B"/>
    <w:rsid w:val="008D655A"/>
    <w:rsid w:val="008E35D9"/>
    <w:rsid w:val="00900343"/>
    <w:rsid w:val="00900910"/>
    <w:rsid w:val="00920DC2"/>
    <w:rsid w:val="00926207"/>
    <w:rsid w:val="00927FAA"/>
    <w:rsid w:val="009306CB"/>
    <w:rsid w:val="009623EC"/>
    <w:rsid w:val="0097338D"/>
    <w:rsid w:val="00980087"/>
    <w:rsid w:val="00980E6E"/>
    <w:rsid w:val="00981C75"/>
    <w:rsid w:val="00984419"/>
    <w:rsid w:val="00993126"/>
    <w:rsid w:val="00996E43"/>
    <w:rsid w:val="00997C51"/>
    <w:rsid w:val="009C2A1D"/>
    <w:rsid w:val="009C6212"/>
    <w:rsid w:val="009C755C"/>
    <w:rsid w:val="009D2492"/>
    <w:rsid w:val="009D397A"/>
    <w:rsid w:val="009E4DE7"/>
    <w:rsid w:val="00A059A0"/>
    <w:rsid w:val="00A079C2"/>
    <w:rsid w:val="00A13AF7"/>
    <w:rsid w:val="00A44EBD"/>
    <w:rsid w:val="00A46B9D"/>
    <w:rsid w:val="00A47835"/>
    <w:rsid w:val="00A71990"/>
    <w:rsid w:val="00A74D19"/>
    <w:rsid w:val="00A90007"/>
    <w:rsid w:val="00A91448"/>
    <w:rsid w:val="00AB3399"/>
    <w:rsid w:val="00AC1B7C"/>
    <w:rsid w:val="00AC45B0"/>
    <w:rsid w:val="00AC5EB9"/>
    <w:rsid w:val="00AD3873"/>
    <w:rsid w:val="00AD41C8"/>
    <w:rsid w:val="00AF05D0"/>
    <w:rsid w:val="00AF6D3D"/>
    <w:rsid w:val="00B016AE"/>
    <w:rsid w:val="00B222F4"/>
    <w:rsid w:val="00B23AEB"/>
    <w:rsid w:val="00B42510"/>
    <w:rsid w:val="00B63000"/>
    <w:rsid w:val="00B63826"/>
    <w:rsid w:val="00B666C7"/>
    <w:rsid w:val="00B7389D"/>
    <w:rsid w:val="00B75201"/>
    <w:rsid w:val="00B83B94"/>
    <w:rsid w:val="00B86ABA"/>
    <w:rsid w:val="00B91B78"/>
    <w:rsid w:val="00BA3097"/>
    <w:rsid w:val="00BA435B"/>
    <w:rsid w:val="00BC0CDA"/>
    <w:rsid w:val="00BC39BE"/>
    <w:rsid w:val="00BE0A84"/>
    <w:rsid w:val="00BE2BE3"/>
    <w:rsid w:val="00BE4105"/>
    <w:rsid w:val="00BF265B"/>
    <w:rsid w:val="00BF5EB9"/>
    <w:rsid w:val="00C1539E"/>
    <w:rsid w:val="00C153BA"/>
    <w:rsid w:val="00C256E9"/>
    <w:rsid w:val="00C312CB"/>
    <w:rsid w:val="00C34CF0"/>
    <w:rsid w:val="00C436D5"/>
    <w:rsid w:val="00C461E4"/>
    <w:rsid w:val="00C5347E"/>
    <w:rsid w:val="00C6787E"/>
    <w:rsid w:val="00C86A69"/>
    <w:rsid w:val="00C92E58"/>
    <w:rsid w:val="00CA6C9D"/>
    <w:rsid w:val="00CC36F8"/>
    <w:rsid w:val="00CC7D01"/>
    <w:rsid w:val="00CD5774"/>
    <w:rsid w:val="00CD59D2"/>
    <w:rsid w:val="00CE0F2A"/>
    <w:rsid w:val="00CF26A4"/>
    <w:rsid w:val="00D15EAE"/>
    <w:rsid w:val="00D21BE2"/>
    <w:rsid w:val="00D26720"/>
    <w:rsid w:val="00D3226A"/>
    <w:rsid w:val="00D6390B"/>
    <w:rsid w:val="00DB2B14"/>
    <w:rsid w:val="00DB64E1"/>
    <w:rsid w:val="00DC33C9"/>
    <w:rsid w:val="00DD2BFB"/>
    <w:rsid w:val="00DD37B8"/>
    <w:rsid w:val="00DD3E31"/>
    <w:rsid w:val="00DE25AD"/>
    <w:rsid w:val="00DE2CD1"/>
    <w:rsid w:val="00DE3428"/>
    <w:rsid w:val="00DF16EB"/>
    <w:rsid w:val="00DF7133"/>
    <w:rsid w:val="00E11886"/>
    <w:rsid w:val="00E205EC"/>
    <w:rsid w:val="00E21650"/>
    <w:rsid w:val="00E23376"/>
    <w:rsid w:val="00E25BB2"/>
    <w:rsid w:val="00E26EBF"/>
    <w:rsid w:val="00E43A26"/>
    <w:rsid w:val="00E4613A"/>
    <w:rsid w:val="00E52211"/>
    <w:rsid w:val="00E8269B"/>
    <w:rsid w:val="00EA407A"/>
    <w:rsid w:val="00EA6C8A"/>
    <w:rsid w:val="00EB44D0"/>
    <w:rsid w:val="00ED502A"/>
    <w:rsid w:val="00F00FF9"/>
    <w:rsid w:val="00F02D9B"/>
    <w:rsid w:val="00F03EEC"/>
    <w:rsid w:val="00F10F6E"/>
    <w:rsid w:val="00F117E2"/>
    <w:rsid w:val="00F668A0"/>
    <w:rsid w:val="00F9265D"/>
    <w:rsid w:val="00F95F66"/>
    <w:rsid w:val="00F97C3A"/>
    <w:rsid w:val="00FA2A5F"/>
    <w:rsid w:val="00FA665C"/>
    <w:rsid w:val="00FB5096"/>
    <w:rsid w:val="00FB51AC"/>
    <w:rsid w:val="00FD3AFC"/>
    <w:rsid w:val="00FD74C3"/>
    <w:rsid w:val="00FF0094"/>
    <w:rsid w:val="00FF4156"/>
    <w:rsid w:val="017A1E90"/>
    <w:rsid w:val="02427D32"/>
    <w:rsid w:val="03D0116F"/>
    <w:rsid w:val="056C0EB0"/>
    <w:rsid w:val="06354F46"/>
    <w:rsid w:val="06750D87"/>
    <w:rsid w:val="07CE0E94"/>
    <w:rsid w:val="08400FF2"/>
    <w:rsid w:val="0A185196"/>
    <w:rsid w:val="0A5A1F7D"/>
    <w:rsid w:val="0A8065BC"/>
    <w:rsid w:val="0B615FA3"/>
    <w:rsid w:val="0B7B51F3"/>
    <w:rsid w:val="0C860E8D"/>
    <w:rsid w:val="0CF17E23"/>
    <w:rsid w:val="0E3C0659"/>
    <w:rsid w:val="0EDB1DA0"/>
    <w:rsid w:val="108845DD"/>
    <w:rsid w:val="11526B62"/>
    <w:rsid w:val="133D266B"/>
    <w:rsid w:val="13A17570"/>
    <w:rsid w:val="141A095B"/>
    <w:rsid w:val="14695873"/>
    <w:rsid w:val="1481761D"/>
    <w:rsid w:val="15A30DC6"/>
    <w:rsid w:val="15BD284F"/>
    <w:rsid w:val="16BE2DC0"/>
    <w:rsid w:val="16E27D1A"/>
    <w:rsid w:val="17B10158"/>
    <w:rsid w:val="17BE6855"/>
    <w:rsid w:val="18F50A0A"/>
    <w:rsid w:val="19383DBF"/>
    <w:rsid w:val="1AF85BA2"/>
    <w:rsid w:val="1B386546"/>
    <w:rsid w:val="1B695C70"/>
    <w:rsid w:val="1B8245CB"/>
    <w:rsid w:val="1D8920B7"/>
    <w:rsid w:val="1E1E79AA"/>
    <w:rsid w:val="1F0E6E3D"/>
    <w:rsid w:val="1F864839"/>
    <w:rsid w:val="20606628"/>
    <w:rsid w:val="20BE4F05"/>
    <w:rsid w:val="21EB035C"/>
    <w:rsid w:val="22B5091E"/>
    <w:rsid w:val="24824B33"/>
    <w:rsid w:val="27DF0BA6"/>
    <w:rsid w:val="28DF5E9C"/>
    <w:rsid w:val="295548FA"/>
    <w:rsid w:val="29BE1F35"/>
    <w:rsid w:val="2A950A2B"/>
    <w:rsid w:val="2B3F207C"/>
    <w:rsid w:val="2D921392"/>
    <w:rsid w:val="2E8C2B7F"/>
    <w:rsid w:val="30290EF0"/>
    <w:rsid w:val="31E66BEE"/>
    <w:rsid w:val="3287744E"/>
    <w:rsid w:val="32E6367F"/>
    <w:rsid w:val="33940920"/>
    <w:rsid w:val="34903168"/>
    <w:rsid w:val="35577EC3"/>
    <w:rsid w:val="35674F18"/>
    <w:rsid w:val="36684FDD"/>
    <w:rsid w:val="3B13127D"/>
    <w:rsid w:val="3C8321F3"/>
    <w:rsid w:val="3D613672"/>
    <w:rsid w:val="3E873F27"/>
    <w:rsid w:val="3EF41DC5"/>
    <w:rsid w:val="3F2D0179"/>
    <w:rsid w:val="3F445F59"/>
    <w:rsid w:val="4092375C"/>
    <w:rsid w:val="41A77CC5"/>
    <w:rsid w:val="41B835DA"/>
    <w:rsid w:val="42D66361"/>
    <w:rsid w:val="43D516CA"/>
    <w:rsid w:val="44A15C1F"/>
    <w:rsid w:val="45521829"/>
    <w:rsid w:val="46677BD1"/>
    <w:rsid w:val="46A77051"/>
    <w:rsid w:val="47356D0C"/>
    <w:rsid w:val="474A15E9"/>
    <w:rsid w:val="47A202E7"/>
    <w:rsid w:val="480E12A6"/>
    <w:rsid w:val="48C04981"/>
    <w:rsid w:val="48D07B44"/>
    <w:rsid w:val="48F52EAB"/>
    <w:rsid w:val="496C5A56"/>
    <w:rsid w:val="49A2669E"/>
    <w:rsid w:val="49B5435A"/>
    <w:rsid w:val="4BE25357"/>
    <w:rsid w:val="4CFC4903"/>
    <w:rsid w:val="4D0B0B91"/>
    <w:rsid w:val="4D50291E"/>
    <w:rsid w:val="4D6F5C27"/>
    <w:rsid w:val="4DD96AA0"/>
    <w:rsid w:val="4E1C0C26"/>
    <w:rsid w:val="4EFB766D"/>
    <w:rsid w:val="4F2353E6"/>
    <w:rsid w:val="516609E9"/>
    <w:rsid w:val="5428757A"/>
    <w:rsid w:val="545F3828"/>
    <w:rsid w:val="55711E62"/>
    <w:rsid w:val="558A245D"/>
    <w:rsid w:val="5740081E"/>
    <w:rsid w:val="576B4476"/>
    <w:rsid w:val="5A344F9B"/>
    <w:rsid w:val="5AD2610E"/>
    <w:rsid w:val="5B2446C6"/>
    <w:rsid w:val="5C1F5E14"/>
    <w:rsid w:val="5C6B34A4"/>
    <w:rsid w:val="5CCC30FC"/>
    <w:rsid w:val="5D617040"/>
    <w:rsid w:val="5E54688A"/>
    <w:rsid w:val="5EFD165B"/>
    <w:rsid w:val="6046777A"/>
    <w:rsid w:val="61E438CA"/>
    <w:rsid w:val="61EC68C8"/>
    <w:rsid w:val="62592BB7"/>
    <w:rsid w:val="625E3B49"/>
    <w:rsid w:val="629C3E9E"/>
    <w:rsid w:val="636E1D41"/>
    <w:rsid w:val="63707BDD"/>
    <w:rsid w:val="65605834"/>
    <w:rsid w:val="66CC2C88"/>
    <w:rsid w:val="67953504"/>
    <w:rsid w:val="67D619EE"/>
    <w:rsid w:val="686E7041"/>
    <w:rsid w:val="695430FE"/>
    <w:rsid w:val="69A72BC4"/>
    <w:rsid w:val="6B6A4D16"/>
    <w:rsid w:val="6ED34536"/>
    <w:rsid w:val="6FBC027F"/>
    <w:rsid w:val="6FE83AC5"/>
    <w:rsid w:val="71367B4A"/>
    <w:rsid w:val="716965A9"/>
    <w:rsid w:val="718B515F"/>
    <w:rsid w:val="71C97E6C"/>
    <w:rsid w:val="71D55886"/>
    <w:rsid w:val="72554046"/>
    <w:rsid w:val="73425799"/>
    <w:rsid w:val="73610632"/>
    <w:rsid w:val="73B63890"/>
    <w:rsid w:val="73C72768"/>
    <w:rsid w:val="74DE4C08"/>
    <w:rsid w:val="75A16A2C"/>
    <w:rsid w:val="75E777BE"/>
    <w:rsid w:val="769A3197"/>
    <w:rsid w:val="795B5D74"/>
    <w:rsid w:val="7A7A3159"/>
    <w:rsid w:val="7AFA047D"/>
    <w:rsid w:val="7B843ED2"/>
    <w:rsid w:val="7BD25659"/>
    <w:rsid w:val="7CCD5B0E"/>
    <w:rsid w:val="7DFA217D"/>
    <w:rsid w:val="7F0B12FE"/>
    <w:rsid w:val="7F715B1E"/>
    <w:rsid w:val="7F75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qFormat="1" w:unhideWhenUsed="0" w:uiPriority="99" w:semiHidden="0" w:name="footnote reference"/>
    <w:lsdException w:qFormat="1" w:unhideWhenUsed="0" w:uiPriority="99" w:semiHidden="0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/>
    <w:lsdException w:qFormat="1" w:unhideWhenUsed="0" w:uiPriority="99" w:semiHidden="0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qFormat="1" w:unhideWhenUsed="0" w:uiPriority="99" w:semiHidden="0" w:name="Table Grid 5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59" w:semiHidden="0" w:name="Table Grid"/>
    <w:lsdException w:qFormat="1" w:unhideWhenUsed="0" w:uiPriority="99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99"/>
    <w:pPr>
      <w:widowControl/>
      <w:spacing w:before="100" w:beforeAutospacing="1" w:after="100" w:afterAutospacing="1"/>
      <w:jc w:val="center"/>
      <w:outlineLvl w:val="0"/>
    </w:pPr>
    <w:rPr>
      <w:rFonts w:ascii="宋体" w:hAnsi="宋体" w:eastAsia="黑体" w:cs="宋体"/>
      <w:b/>
      <w:bCs/>
      <w:kern w:val="36"/>
      <w:sz w:val="32"/>
      <w:szCs w:val="48"/>
    </w:rPr>
  </w:style>
  <w:style w:type="paragraph" w:styleId="3">
    <w:name w:val="heading 2"/>
    <w:basedOn w:val="1"/>
    <w:next w:val="1"/>
    <w:link w:val="34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35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42"/>
    <w:qFormat/>
    <w:uiPriority w:val="99"/>
    <w:pPr>
      <w:jc w:val="left"/>
    </w:pPr>
    <w:rPr>
      <w:rFonts w:ascii="Calibri" w:hAnsi="Calibri"/>
      <w:kern w:val="0"/>
      <w:sz w:val="24"/>
      <w:szCs w:val="20"/>
    </w:rPr>
  </w:style>
  <w:style w:type="paragraph" w:styleId="6">
    <w:name w:val="Body Text"/>
    <w:basedOn w:val="1"/>
    <w:link w:val="57"/>
    <w:qFormat/>
    <w:uiPriority w:val="99"/>
    <w:pPr>
      <w:spacing w:after="120"/>
    </w:pPr>
  </w:style>
  <w:style w:type="paragraph" w:styleId="7">
    <w:name w:val="Body Text Indent"/>
    <w:basedOn w:val="1"/>
    <w:link w:val="53"/>
    <w:qFormat/>
    <w:uiPriority w:val="99"/>
    <w:pPr>
      <w:ind w:firstLine="437"/>
    </w:pPr>
    <w:rPr>
      <w:rFonts w:ascii="华文中宋" w:hAnsi="华文中宋" w:eastAsia="华文中宋"/>
    </w:rPr>
  </w:style>
  <w:style w:type="paragraph" w:styleId="8">
    <w:name w:val="Block Text"/>
    <w:basedOn w:val="1"/>
    <w:qFormat/>
    <w:uiPriority w:val="99"/>
    <w:pPr>
      <w:tabs>
        <w:tab w:val="left" w:pos="735"/>
      </w:tabs>
      <w:spacing w:line="360" w:lineRule="auto"/>
      <w:ind w:left="28" w:right="-12" w:firstLine="392"/>
    </w:pPr>
    <w:rPr>
      <w:sz w:val="24"/>
      <w:szCs w:val="20"/>
    </w:rPr>
  </w:style>
  <w:style w:type="paragraph" w:styleId="9">
    <w:name w:val="Plain Text"/>
    <w:basedOn w:val="1"/>
    <w:link w:val="45"/>
    <w:qFormat/>
    <w:uiPriority w:val="99"/>
    <w:rPr>
      <w:rFonts w:ascii="宋体" w:hAnsi="Courier New"/>
      <w:kern w:val="0"/>
      <w:szCs w:val="20"/>
    </w:rPr>
  </w:style>
  <w:style w:type="paragraph" w:styleId="10">
    <w:name w:val="Date"/>
    <w:basedOn w:val="1"/>
    <w:next w:val="1"/>
    <w:link w:val="51"/>
    <w:qFormat/>
    <w:uiPriority w:val="99"/>
    <w:pPr>
      <w:ind w:left="100" w:leftChars="2500"/>
    </w:pPr>
  </w:style>
  <w:style w:type="paragraph" w:styleId="11">
    <w:name w:val="Body Text Indent 2"/>
    <w:basedOn w:val="1"/>
    <w:link w:val="58"/>
    <w:qFormat/>
    <w:uiPriority w:val="99"/>
    <w:pPr>
      <w:spacing w:after="120" w:line="480" w:lineRule="auto"/>
      <w:ind w:left="420" w:leftChars="200"/>
    </w:pPr>
  </w:style>
  <w:style w:type="paragraph" w:styleId="12">
    <w:name w:val="Balloon Text"/>
    <w:basedOn w:val="1"/>
    <w:link w:val="39"/>
    <w:qFormat/>
    <w:uiPriority w:val="99"/>
    <w:rPr>
      <w:rFonts w:ascii="Calibri" w:hAnsi="Calibri"/>
      <w:kern w:val="0"/>
      <w:sz w:val="18"/>
      <w:szCs w:val="20"/>
    </w:rPr>
  </w:style>
  <w:style w:type="paragraph" w:styleId="13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pPr>
      <w:tabs>
        <w:tab w:val="right" w:leader="dot" w:pos="9628"/>
      </w:tabs>
    </w:pPr>
    <w:rPr>
      <w:sz w:val="24"/>
    </w:rPr>
  </w:style>
  <w:style w:type="paragraph" w:styleId="16">
    <w:name w:val="Body Text Indent 3"/>
    <w:basedOn w:val="1"/>
    <w:link w:val="59"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8">
    <w:name w:val="Title"/>
    <w:basedOn w:val="1"/>
    <w:next w:val="1"/>
    <w:link w:val="55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annotation subject"/>
    <w:basedOn w:val="5"/>
    <w:next w:val="5"/>
    <w:link w:val="48"/>
    <w:qFormat/>
    <w:uiPriority w:val="99"/>
    <w:rPr>
      <w:b/>
    </w:rPr>
  </w:style>
  <w:style w:type="paragraph" w:styleId="20">
    <w:name w:val="Body Text First Indent"/>
    <w:basedOn w:val="6"/>
    <w:qFormat/>
    <w:locked/>
    <w:uiPriority w:val="99"/>
    <w:pPr>
      <w:ind w:firstLine="420" w:firstLineChars="100"/>
    </w:pPr>
    <w:rPr>
      <w:kern w:val="0"/>
      <w:sz w:val="20"/>
      <w:szCs w:val="20"/>
    </w:rPr>
  </w:style>
  <w:style w:type="table" w:styleId="22">
    <w:name w:val="Table Grid"/>
    <w:basedOn w:val="21"/>
    <w:qFormat/>
    <w:uiPriority w:val="5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3">
    <w:name w:val="Table Theme"/>
    <w:basedOn w:val="21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4">
    <w:name w:val="Table Simple 1"/>
    <w:basedOn w:val="21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op w:val="nil"/>
          <w:left w:val="nil"/>
          <w:bottom w:val="single" w:color="008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single" w:color="008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5">
    <w:name w:val="Table Grid 5"/>
    <w:basedOn w:val="21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rFonts w:cs="Times New Roman"/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rFonts w:cs="Times New Roman"/>
      </w:rPr>
      <w:tblPr/>
      <w:tcPr>
        <w:tcBorders>
          <w:tl2br w:val="single" w:color="000000" w:sz="6" w:space="0"/>
          <w:tr2bl w:val="nil"/>
        </w:tcBorders>
      </w:tcPr>
    </w:tblStylePr>
  </w:style>
  <w:style w:type="character" w:styleId="27">
    <w:name w:val="Strong"/>
    <w:basedOn w:val="26"/>
    <w:qFormat/>
    <w:uiPriority w:val="99"/>
    <w:rPr>
      <w:rFonts w:cs="Times New Roman"/>
      <w:b/>
    </w:rPr>
  </w:style>
  <w:style w:type="character" w:styleId="28">
    <w:name w:val="page number"/>
    <w:basedOn w:val="26"/>
    <w:qFormat/>
    <w:uiPriority w:val="99"/>
    <w:rPr>
      <w:rFonts w:cs="Times New Roman"/>
    </w:rPr>
  </w:style>
  <w:style w:type="character" w:styleId="29">
    <w:name w:val="FollowedHyperlink"/>
    <w:basedOn w:val="26"/>
    <w:qFormat/>
    <w:uiPriority w:val="99"/>
    <w:rPr>
      <w:rFonts w:cs="Times New Roman"/>
      <w:color w:val="800080"/>
      <w:u w:val="single"/>
    </w:rPr>
  </w:style>
  <w:style w:type="character" w:styleId="30">
    <w:name w:val="Hyperlink"/>
    <w:basedOn w:val="26"/>
    <w:qFormat/>
    <w:uiPriority w:val="99"/>
    <w:rPr>
      <w:rFonts w:cs="Times New Roman"/>
      <w:color w:val="0000FF"/>
      <w:u w:val="single"/>
    </w:rPr>
  </w:style>
  <w:style w:type="character" w:styleId="31">
    <w:name w:val="annotation reference"/>
    <w:basedOn w:val="26"/>
    <w:qFormat/>
    <w:uiPriority w:val="99"/>
    <w:rPr>
      <w:rFonts w:cs="Times New Roman"/>
      <w:sz w:val="21"/>
    </w:rPr>
  </w:style>
  <w:style w:type="character" w:styleId="32">
    <w:name w:val="footnote reference"/>
    <w:basedOn w:val="26"/>
    <w:qFormat/>
    <w:uiPriority w:val="99"/>
    <w:rPr>
      <w:rFonts w:cs="Times New Roman"/>
      <w:vertAlign w:val="superscript"/>
    </w:rPr>
  </w:style>
  <w:style w:type="character" w:customStyle="1" w:styleId="33">
    <w:name w:val="标题 1 Char"/>
    <w:basedOn w:val="26"/>
    <w:link w:val="2"/>
    <w:qFormat/>
    <w:locked/>
    <w:uiPriority w:val="99"/>
    <w:rPr>
      <w:rFonts w:ascii="宋体" w:hAnsi="宋体" w:eastAsia="黑体" w:cs="宋体"/>
      <w:b/>
      <w:bCs/>
      <w:kern w:val="36"/>
      <w:sz w:val="48"/>
      <w:szCs w:val="48"/>
    </w:rPr>
  </w:style>
  <w:style w:type="character" w:customStyle="1" w:styleId="34">
    <w:name w:val="标题 2 Char"/>
    <w:basedOn w:val="26"/>
    <w:link w:val="3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35">
    <w:name w:val="标题 3 Char"/>
    <w:basedOn w:val="26"/>
    <w:link w:val="4"/>
    <w:qFormat/>
    <w:locked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36">
    <w:name w:val="页眉 Char"/>
    <w:basedOn w:val="26"/>
    <w:link w:val="14"/>
    <w:qFormat/>
    <w:locked/>
    <w:uiPriority w:val="99"/>
    <w:rPr>
      <w:rFonts w:cs="Times New Roman"/>
      <w:sz w:val="18"/>
      <w:szCs w:val="18"/>
    </w:rPr>
  </w:style>
  <w:style w:type="character" w:customStyle="1" w:styleId="37">
    <w:name w:val="页脚 Char"/>
    <w:basedOn w:val="26"/>
    <w:link w:val="13"/>
    <w:qFormat/>
    <w:locked/>
    <w:uiPriority w:val="99"/>
    <w:rPr>
      <w:rFonts w:cs="Times New Roman"/>
      <w:sz w:val="18"/>
      <w:szCs w:val="18"/>
    </w:rPr>
  </w:style>
  <w:style w:type="character" w:customStyle="1" w:styleId="38">
    <w:name w:val="批注框文本 Char"/>
    <w:qFormat/>
    <w:locked/>
    <w:uiPriority w:val="99"/>
    <w:rPr>
      <w:sz w:val="18"/>
    </w:rPr>
  </w:style>
  <w:style w:type="character" w:customStyle="1" w:styleId="39">
    <w:name w:val="批注框文本 Char3"/>
    <w:basedOn w:val="26"/>
    <w:link w:val="12"/>
    <w:qFormat/>
    <w:locked/>
    <w:uiPriority w:val="99"/>
    <w:rPr>
      <w:rFonts w:cs="Times New Roman"/>
      <w:kern w:val="2"/>
      <w:sz w:val="18"/>
    </w:rPr>
  </w:style>
  <w:style w:type="character" w:customStyle="1" w:styleId="40">
    <w:name w:val="批注框文本 Char1"/>
    <w:basedOn w:val="2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1">
    <w:name w:val="批注文字 Char"/>
    <w:qFormat/>
    <w:locked/>
    <w:uiPriority w:val="99"/>
    <w:rPr>
      <w:rFonts w:eastAsia="宋体"/>
      <w:sz w:val="24"/>
    </w:rPr>
  </w:style>
  <w:style w:type="character" w:customStyle="1" w:styleId="42">
    <w:name w:val="批注文字 Char3"/>
    <w:basedOn w:val="26"/>
    <w:link w:val="5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3">
    <w:name w:val="批注文字 Char1"/>
    <w:basedOn w:val="26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44">
    <w:name w:val="纯文本 Char"/>
    <w:qFormat/>
    <w:locked/>
    <w:uiPriority w:val="99"/>
    <w:rPr>
      <w:rFonts w:ascii="宋体" w:hAnsi="Courier New" w:eastAsia="宋体"/>
      <w:sz w:val="21"/>
    </w:rPr>
  </w:style>
  <w:style w:type="character" w:customStyle="1" w:styleId="45">
    <w:name w:val="纯文本 Char4"/>
    <w:basedOn w:val="26"/>
    <w:link w:val="9"/>
    <w:qFormat/>
    <w:locked/>
    <w:uiPriority w:val="99"/>
    <w:rPr>
      <w:rFonts w:ascii="宋体" w:hAnsi="Courier New" w:eastAsia="宋体" w:cs="Times New Roman"/>
      <w:kern w:val="2"/>
      <w:sz w:val="21"/>
      <w:lang w:val="en-US" w:eastAsia="zh-CN"/>
    </w:rPr>
  </w:style>
  <w:style w:type="character" w:customStyle="1" w:styleId="46">
    <w:name w:val="纯文本 Char2"/>
    <w:basedOn w:val="26"/>
    <w:semiHidden/>
    <w:qFormat/>
    <w:uiPriority w:val="99"/>
    <w:rPr>
      <w:rFonts w:ascii="宋体" w:hAnsi="Courier New" w:eastAsia="宋体" w:cs="Courier New"/>
      <w:sz w:val="21"/>
      <w:szCs w:val="21"/>
    </w:rPr>
  </w:style>
  <w:style w:type="character" w:customStyle="1" w:styleId="47">
    <w:name w:val="批注主题 Char"/>
    <w:qFormat/>
    <w:locked/>
    <w:uiPriority w:val="99"/>
    <w:rPr>
      <w:rFonts w:eastAsia="宋体"/>
      <w:b/>
      <w:sz w:val="24"/>
    </w:rPr>
  </w:style>
  <w:style w:type="character" w:customStyle="1" w:styleId="48">
    <w:name w:val="批注主题 Char3"/>
    <w:basedOn w:val="41"/>
    <w:link w:val="19"/>
    <w:semiHidden/>
    <w:qFormat/>
    <w:locked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49">
    <w:name w:val="批注主题 Char1"/>
    <w:basedOn w:val="43"/>
    <w:qFormat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50">
    <w:name w:val="日期 Char"/>
    <w:basedOn w:val="26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51">
    <w:name w:val="日期 Char3"/>
    <w:basedOn w:val="26"/>
    <w:link w:val="10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52">
    <w:name w:val="正文文本缩进 Char"/>
    <w:basedOn w:val="26"/>
    <w:qFormat/>
    <w:locked/>
    <w:uiPriority w:val="99"/>
    <w:rPr>
      <w:rFonts w:ascii="华文中宋" w:hAnsi="华文中宋" w:eastAsia="华文中宋" w:cs="Times New Roman"/>
      <w:sz w:val="24"/>
      <w:szCs w:val="24"/>
    </w:rPr>
  </w:style>
  <w:style w:type="character" w:customStyle="1" w:styleId="53">
    <w:name w:val="正文文本缩进 Char3"/>
    <w:basedOn w:val="26"/>
    <w:link w:val="7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54">
    <w:name w:val="标题 Char"/>
    <w:basedOn w:val="26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55">
    <w:name w:val="标题 Char3"/>
    <w:basedOn w:val="26"/>
    <w:link w:val="18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paragraph" w:customStyle="1" w:styleId="56">
    <w:name w:val="TOC 标题1"/>
    <w:basedOn w:val="2"/>
    <w:next w:val="1"/>
    <w:qFormat/>
    <w:uiPriority w:val="3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57">
    <w:name w:val="正文文本 Char"/>
    <w:basedOn w:val="26"/>
    <w:link w:val="6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58">
    <w:name w:val="正文文本缩进 2 Char"/>
    <w:basedOn w:val="26"/>
    <w:link w:val="11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59">
    <w:name w:val="正文文本缩进 3 Char"/>
    <w:basedOn w:val="26"/>
    <w:link w:val="16"/>
    <w:qFormat/>
    <w:locked/>
    <w:uiPriority w:val="99"/>
    <w:rPr>
      <w:rFonts w:ascii="Times New Roman" w:hAnsi="Times New Roman" w:eastAsia="宋体" w:cs="Times New Roman"/>
      <w:sz w:val="16"/>
      <w:szCs w:val="16"/>
    </w:rPr>
  </w:style>
  <w:style w:type="character" w:customStyle="1" w:styleId="60">
    <w:name w:val="font91"/>
    <w:qFormat/>
    <w:uiPriority w:val="99"/>
    <w:rPr>
      <w:rFonts w:ascii="Times New Roman" w:hAnsi="Times New Roman"/>
      <w:b/>
      <w:color w:val="000000"/>
      <w:sz w:val="22"/>
      <w:u w:val="none"/>
    </w:rPr>
  </w:style>
  <w:style w:type="character" w:customStyle="1" w:styleId="61">
    <w:name w:val="font11"/>
    <w:qFormat/>
    <w:uiPriority w:val="99"/>
    <w:rPr>
      <w:rFonts w:ascii="Arial" w:hAnsi="Arial"/>
      <w:color w:val="000000"/>
      <w:sz w:val="20"/>
      <w:u w:val="none"/>
    </w:rPr>
  </w:style>
  <w:style w:type="character" w:customStyle="1" w:styleId="62">
    <w:name w:val="font51"/>
    <w:qFormat/>
    <w:uiPriority w:val="99"/>
    <w:rPr>
      <w:rFonts w:ascii="宋体" w:hAnsi="宋体" w:eastAsia="宋体"/>
      <w:b/>
      <w:color w:val="000000"/>
      <w:sz w:val="22"/>
      <w:u w:val="none"/>
    </w:rPr>
  </w:style>
  <w:style w:type="character" w:customStyle="1" w:styleId="63">
    <w:name w:val="font71"/>
    <w:qFormat/>
    <w:uiPriority w:val="99"/>
    <w:rPr>
      <w:rFonts w:ascii="Times New Roman" w:hAnsi="Times New Roman"/>
      <w:color w:val="000000"/>
      <w:sz w:val="22"/>
      <w:u w:val="none"/>
    </w:rPr>
  </w:style>
  <w:style w:type="character" w:customStyle="1" w:styleId="64">
    <w:name w:val="纯文本 Char1"/>
    <w:qFormat/>
    <w:uiPriority w:val="99"/>
    <w:rPr>
      <w:rFonts w:ascii="宋体" w:hAnsi="Courier New" w:eastAsia="宋体"/>
    </w:rPr>
  </w:style>
  <w:style w:type="character" w:customStyle="1" w:styleId="65">
    <w:name w:val="html_txt1"/>
    <w:qFormat/>
    <w:uiPriority w:val="99"/>
    <w:rPr>
      <w:color w:val="000000"/>
    </w:rPr>
  </w:style>
  <w:style w:type="character" w:customStyle="1" w:styleId="66">
    <w:name w:val="apple-converted-space"/>
    <w:qFormat/>
    <w:uiPriority w:val="99"/>
  </w:style>
  <w:style w:type="paragraph" w:customStyle="1" w:styleId="67">
    <w:name w:val="xl97"/>
    <w:basedOn w:val="1"/>
    <w:qFormat/>
    <w:uiPriority w:val="99"/>
    <w:pPr>
      <w:widowControl/>
      <w:pBdr>
        <w:top w:val="single" w:color="auto" w:sz="8" w:space="0"/>
        <w:left w:val="single" w:color="auto" w:sz="8" w:space="0"/>
        <w:bottom w:val="single" w:color="000000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8">
    <w:name w:val="xl102"/>
    <w:basedOn w:val="1"/>
    <w:qFormat/>
    <w:uiPriority w:val="99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9">
    <w:name w:val="xl80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0">
    <w:name w:val="xl92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71">
    <w:name w:val="xl66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2">
    <w:name w:val="xl98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3">
    <w:name w:val="xl72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74">
    <w:name w:val="xl84"/>
    <w:basedOn w:val="1"/>
    <w:qFormat/>
    <w:uiPriority w:val="99"/>
    <w:pPr>
      <w:widowControl/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75">
    <w:name w:val="xl67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6">
    <w:name w:val="xl103"/>
    <w:basedOn w:val="1"/>
    <w:qFormat/>
    <w:uiPriority w:val="99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77">
    <w:name w:val="xl65"/>
    <w:basedOn w:val="1"/>
    <w:qFormat/>
    <w:uiPriority w:val="99"/>
    <w:pPr>
      <w:widowControl/>
      <w:pBdr>
        <w:top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8">
    <w:name w:val="xl75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79">
    <w:name w:val="xl87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80">
    <w:name w:val="xl70"/>
    <w:basedOn w:val="1"/>
    <w:qFormat/>
    <w:uiPriority w:val="99"/>
    <w:pPr>
      <w:widowControl/>
      <w:pBdr>
        <w:bottom w:val="single" w:color="000000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81">
    <w:name w:val="xl105"/>
    <w:basedOn w:val="1"/>
    <w:qFormat/>
    <w:uiPriority w:val="99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2">
    <w:name w:val="xl83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83">
    <w:name w:val="xl95"/>
    <w:basedOn w:val="1"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84">
    <w:name w:val="_Style 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85">
    <w:name w:val="xl69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87">
    <w:name w:val="p0"/>
    <w:basedOn w:val="1"/>
    <w:uiPriority w:val="99"/>
    <w:pPr>
      <w:widowControl/>
    </w:pPr>
    <w:rPr>
      <w:rFonts w:ascii="Calibri" w:hAnsi="Calibri" w:cs="宋体"/>
      <w:kern w:val="0"/>
      <w:szCs w:val="21"/>
    </w:rPr>
  </w:style>
  <w:style w:type="paragraph" w:customStyle="1" w:styleId="88">
    <w:name w:val="xl82"/>
    <w:basedOn w:val="1"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89">
    <w:name w:val="xl94"/>
    <w:basedOn w:val="1"/>
    <w:qFormat/>
    <w:uiPriority w:val="99"/>
    <w:pPr>
      <w:widowControl/>
      <w:pBdr>
        <w:top w:val="single" w:color="auto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90">
    <w:name w:val="xl99"/>
    <w:basedOn w:val="1"/>
    <w:qFormat/>
    <w:uiPriority w:val="99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91">
    <w:name w:val="xl77"/>
    <w:basedOn w:val="1"/>
    <w:qFormat/>
    <w:uiPriority w:val="99"/>
    <w:pPr>
      <w:widowControl/>
      <w:pBdr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92">
    <w:name w:val="xl89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93">
    <w:name w:val="List Paragraph1"/>
    <w:basedOn w:val="1"/>
    <w:qFormat/>
    <w:uiPriority w:val="99"/>
    <w:pPr>
      <w:ind w:firstLine="420" w:firstLineChars="200"/>
    </w:pPr>
  </w:style>
  <w:style w:type="paragraph" w:customStyle="1" w:styleId="94">
    <w:name w:val="正文1"/>
    <w:qFormat/>
    <w:uiPriority w:val="99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95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96">
    <w:name w:val="xl74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97">
    <w:name w:val="xl86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98">
    <w:name w:val="xl96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99">
    <w:name w:val="xl79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100">
    <w:name w:val="xl91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101">
    <w:name w:val="Char"/>
    <w:basedOn w:val="1"/>
    <w:qFormat/>
    <w:uiPriority w:val="99"/>
    <w:rPr>
      <w:rFonts w:ascii="Tahoma" w:hAnsi="Tahoma" w:cs="Tahoma"/>
      <w:sz w:val="24"/>
    </w:rPr>
  </w:style>
  <w:style w:type="paragraph" w:customStyle="1" w:styleId="102">
    <w:name w:val="xl71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03">
    <w:name w:val="xl81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04">
    <w:name w:val="xl93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5">
    <w:name w:val="xl76"/>
    <w:basedOn w:val="1"/>
    <w:qFormat/>
    <w:uiPriority w:val="99"/>
    <w:pPr>
      <w:widowControl/>
      <w:spacing w:before="100" w:beforeAutospacing="1" w:after="100" w:afterAutospacing="1"/>
      <w:jc w:val="left"/>
    </w:pPr>
    <w:rPr>
      <w:color w:val="993300"/>
      <w:kern w:val="0"/>
      <w:szCs w:val="21"/>
    </w:rPr>
  </w:style>
  <w:style w:type="paragraph" w:customStyle="1" w:styleId="106">
    <w:name w:val="xl88"/>
    <w:basedOn w:val="1"/>
    <w:qFormat/>
    <w:uiPriority w:val="99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7">
    <w:name w:val="xl68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08">
    <w:name w:val="xl78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109">
    <w:name w:val="xl90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110">
    <w:name w:val="xl73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111">
    <w:name w:val="xl85"/>
    <w:basedOn w:val="1"/>
    <w:qFormat/>
    <w:uiPriority w:val="99"/>
    <w:pPr>
      <w:widowControl/>
      <w:pBdr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12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13">
    <w:name w:val="xl104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14">
    <w:name w:val="Char Char Char Char Char Char Char"/>
    <w:basedOn w:val="1"/>
    <w:qFormat/>
    <w:uiPriority w:val="99"/>
    <w:pPr>
      <w:tabs>
        <w:tab w:val="left" w:pos="1723"/>
      </w:tabs>
      <w:ind w:left="1723" w:hanging="1080"/>
    </w:pPr>
    <w:rPr>
      <w:rFonts w:eastAsia="仿宋_GB2312"/>
      <w:sz w:val="24"/>
    </w:rPr>
  </w:style>
  <w:style w:type="paragraph" w:customStyle="1" w:styleId="115">
    <w:name w:val="xl100"/>
    <w:basedOn w:val="1"/>
    <w:qFormat/>
    <w:uiPriority w:val="99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116">
    <w:name w:val="xl101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117">
    <w:name w:val="xl106"/>
    <w:basedOn w:val="1"/>
    <w:qFormat/>
    <w:uiPriority w:val="99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8">
    <w:name w:val="xl107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9">
    <w:name w:val="3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0">
    <w:name w:val="列出段落2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21">
    <w:name w:val="无间隔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22">
    <w:name w:val="List Paragraph"/>
    <w:basedOn w:val="1"/>
    <w:qFormat/>
    <w:uiPriority w:val="99"/>
    <w:pPr>
      <w:ind w:firstLine="420" w:firstLineChars="200"/>
    </w:pPr>
  </w:style>
  <w:style w:type="character" w:customStyle="1" w:styleId="123">
    <w:name w:val="Plain Text Char2"/>
    <w:qFormat/>
    <w:locked/>
    <w:uiPriority w:val="99"/>
    <w:rPr>
      <w:rFonts w:ascii="宋体" w:hAnsi="Courier New"/>
      <w:kern w:val="2"/>
      <w:sz w:val="21"/>
    </w:rPr>
  </w:style>
  <w:style w:type="character" w:customStyle="1" w:styleId="124">
    <w:name w:val="Header Char1"/>
    <w:qFormat/>
    <w:locked/>
    <w:uiPriority w:val="99"/>
    <w:rPr>
      <w:kern w:val="2"/>
      <w:sz w:val="18"/>
    </w:rPr>
  </w:style>
  <w:style w:type="character" w:customStyle="1" w:styleId="125">
    <w:name w:val="Footer Char1"/>
    <w:qFormat/>
    <w:locked/>
    <w:uiPriority w:val="99"/>
    <w:rPr>
      <w:kern w:val="2"/>
      <w:sz w:val="18"/>
    </w:rPr>
  </w:style>
  <w:style w:type="character" w:customStyle="1" w:styleId="126">
    <w:name w:val="标题 1 字符"/>
    <w:qFormat/>
    <w:uiPriority w:val="99"/>
    <w:rPr>
      <w:rFonts w:ascii="宋体" w:eastAsia="宋体"/>
      <w:b/>
      <w:kern w:val="36"/>
      <w:sz w:val="48"/>
    </w:rPr>
  </w:style>
  <w:style w:type="character" w:customStyle="1" w:styleId="127">
    <w:name w:val="标题 2 字符"/>
    <w:qFormat/>
    <w:uiPriority w:val="99"/>
    <w:rPr>
      <w:rFonts w:ascii="Arial" w:hAnsi="Arial" w:eastAsia="黑体"/>
      <w:b/>
      <w:kern w:val="2"/>
      <w:sz w:val="32"/>
      <w:lang w:val="en-US" w:eastAsia="zh-CN"/>
    </w:rPr>
  </w:style>
  <w:style w:type="character" w:customStyle="1" w:styleId="128">
    <w:name w:val="标题 3 字符"/>
    <w:qFormat/>
    <w:uiPriority w:val="99"/>
    <w:rPr>
      <w:b/>
      <w:kern w:val="2"/>
      <w:sz w:val="32"/>
    </w:rPr>
  </w:style>
  <w:style w:type="character" w:customStyle="1" w:styleId="129">
    <w:name w:val="contents_s"/>
    <w:basedOn w:val="26"/>
    <w:qFormat/>
    <w:uiPriority w:val="99"/>
    <w:rPr>
      <w:rFonts w:cs="Times New Roman"/>
    </w:rPr>
  </w:style>
  <w:style w:type="table" w:customStyle="1" w:styleId="130">
    <w:name w:val="简明型 11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1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32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33">
    <w:name w:val="font7"/>
    <w:basedOn w:val="1"/>
    <w:qFormat/>
    <w:uiPriority w:val="99"/>
    <w:pPr>
      <w:widowControl/>
      <w:spacing w:before="100" w:beforeAutospacing="1" w:after="100" w:afterAutospacing="1"/>
      <w:jc w:val="left"/>
    </w:pPr>
    <w:rPr>
      <w:color w:val="FF0000"/>
      <w:kern w:val="0"/>
      <w:sz w:val="20"/>
      <w:szCs w:val="20"/>
    </w:rPr>
  </w:style>
  <w:style w:type="paragraph" w:customStyle="1" w:styleId="134">
    <w:name w:val="font8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5">
    <w:name w:val="font9"/>
    <w:basedOn w:val="1"/>
    <w:qFormat/>
    <w:uiPriority w:val="99"/>
    <w:pPr>
      <w:widowControl/>
      <w:spacing w:before="100" w:beforeAutospacing="1" w:after="100" w:afterAutospacing="1"/>
      <w:jc w:val="left"/>
    </w:pPr>
    <w:rPr>
      <w:color w:val="000000"/>
      <w:kern w:val="0"/>
      <w:sz w:val="20"/>
      <w:szCs w:val="20"/>
    </w:rPr>
  </w:style>
  <w:style w:type="paragraph" w:customStyle="1" w:styleId="136">
    <w:name w:val="font1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137">
    <w:name w:val="xl2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138">
    <w:name w:val="xl2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39">
    <w:name w:val="xl2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140">
    <w:name w:val="xl2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141">
    <w:name w:val="xl2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142">
    <w:name w:val="xl2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43">
    <w:name w:val="xl30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4">
    <w:name w:val="xl3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5">
    <w:name w:val="xl3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46">
    <w:name w:val="xl3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7">
    <w:name w:val="xl3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148">
    <w:name w:val="xl3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149">
    <w:name w:val="xl3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0">
    <w:name w:val="xl3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1">
    <w:name w:val="xl3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152">
    <w:name w:val="xl3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153">
    <w:name w:val="xl4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154">
    <w:name w:val="xl4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155">
    <w:name w:val="xl42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6">
    <w:name w:val="xl43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7">
    <w:name w:val="xl44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8">
    <w:name w:val="xl45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9">
    <w:name w:val="xl4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160">
    <w:name w:val="xl4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FF"/>
      <w:kern w:val="0"/>
      <w:sz w:val="20"/>
      <w:szCs w:val="20"/>
    </w:rPr>
  </w:style>
  <w:style w:type="paragraph" w:customStyle="1" w:styleId="161">
    <w:name w:val="xl4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FF"/>
      <w:kern w:val="0"/>
      <w:sz w:val="20"/>
      <w:szCs w:val="20"/>
    </w:rPr>
  </w:style>
  <w:style w:type="paragraph" w:customStyle="1" w:styleId="162">
    <w:name w:val="xl4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63">
    <w:name w:val="xl5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table" w:customStyle="1" w:styleId="164">
    <w:name w:val="简明型 12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5">
    <w:name w:val="简明型 13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6">
    <w:name w:val="简明型 14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7">
    <w:name w:val="批注文字 字符"/>
    <w:qFormat/>
    <w:uiPriority w:val="99"/>
    <w:rPr>
      <w:kern w:val="2"/>
      <w:sz w:val="24"/>
    </w:rPr>
  </w:style>
  <w:style w:type="character" w:customStyle="1" w:styleId="168">
    <w:name w:val="批注主题 字符"/>
    <w:qFormat/>
    <w:uiPriority w:val="99"/>
    <w:rPr>
      <w:b/>
      <w:kern w:val="2"/>
      <w:sz w:val="24"/>
    </w:rPr>
  </w:style>
  <w:style w:type="paragraph" w:customStyle="1" w:styleId="16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70">
    <w:name w:val="日期 字符"/>
    <w:qFormat/>
    <w:uiPriority w:val="99"/>
    <w:rPr>
      <w:kern w:val="2"/>
      <w:sz w:val="24"/>
    </w:rPr>
  </w:style>
  <w:style w:type="character" w:customStyle="1" w:styleId="171">
    <w:name w:val="批注框文本 字符"/>
    <w:qFormat/>
    <w:uiPriority w:val="99"/>
    <w:rPr>
      <w:kern w:val="2"/>
      <w:sz w:val="18"/>
    </w:rPr>
  </w:style>
  <w:style w:type="paragraph" w:customStyle="1" w:styleId="172">
    <w:name w:val="font1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173">
    <w:name w:val="font13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174">
    <w:name w:val="页眉 字符"/>
    <w:qFormat/>
    <w:uiPriority w:val="99"/>
  </w:style>
  <w:style w:type="character" w:customStyle="1" w:styleId="175">
    <w:name w:val="页脚 字符"/>
    <w:qFormat/>
    <w:uiPriority w:val="99"/>
  </w:style>
  <w:style w:type="character" w:customStyle="1" w:styleId="176">
    <w:name w:val="标题 1 Char1"/>
    <w:qFormat/>
    <w:uiPriority w:val="99"/>
    <w:rPr>
      <w:rFonts w:ascii="宋体" w:hAnsi="宋体" w:eastAsia="宋体"/>
      <w:b/>
      <w:kern w:val="36"/>
      <w:sz w:val="48"/>
    </w:rPr>
  </w:style>
  <w:style w:type="character" w:customStyle="1" w:styleId="177">
    <w:name w:val="标题 2 Char1"/>
    <w:qFormat/>
    <w:uiPriority w:val="99"/>
    <w:rPr>
      <w:rFonts w:ascii="Arial" w:hAnsi="Arial" w:eastAsia="黑体"/>
      <w:b/>
      <w:sz w:val="32"/>
    </w:rPr>
  </w:style>
  <w:style w:type="character" w:customStyle="1" w:styleId="178">
    <w:name w:val="标题 3 Char1"/>
    <w:qFormat/>
    <w:uiPriority w:val="99"/>
    <w:rPr>
      <w:rFonts w:ascii="Times New Roman" w:hAnsi="Times New Roman" w:eastAsia="宋体"/>
      <w:b/>
      <w:sz w:val="32"/>
    </w:rPr>
  </w:style>
  <w:style w:type="character" w:customStyle="1" w:styleId="179">
    <w:name w:val="日期 Char1"/>
    <w:qFormat/>
    <w:uiPriority w:val="99"/>
    <w:rPr>
      <w:rFonts w:ascii="Times New Roman" w:hAnsi="Times New Roman" w:eastAsia="宋体"/>
      <w:sz w:val="24"/>
    </w:rPr>
  </w:style>
  <w:style w:type="paragraph" w:customStyle="1" w:styleId="180">
    <w:name w:val="2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customStyle="1" w:styleId="181">
    <w:name w:val="样式1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2">
    <w:name w:val="样式2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3">
    <w:name w:val="标题（我）"/>
    <w:basedOn w:val="18"/>
    <w:qFormat/>
    <w:uiPriority w:val="99"/>
  </w:style>
  <w:style w:type="character" w:customStyle="1" w:styleId="184">
    <w:name w:val="正文文本缩进 Char1"/>
    <w:basedOn w:val="26"/>
    <w:qFormat/>
    <w:uiPriority w:val="99"/>
    <w:rPr>
      <w:rFonts w:cs="Times New Roman"/>
    </w:rPr>
  </w:style>
  <w:style w:type="character" w:customStyle="1" w:styleId="185">
    <w:name w:val="正文文本缩进 2 Char1"/>
    <w:basedOn w:val="26"/>
    <w:semiHidden/>
    <w:qFormat/>
    <w:uiPriority w:val="99"/>
    <w:rPr>
      <w:rFonts w:cs="Times New Roman"/>
    </w:rPr>
  </w:style>
  <w:style w:type="character" w:customStyle="1" w:styleId="186">
    <w:name w:val="正文文本缩进 3 Char1"/>
    <w:basedOn w:val="26"/>
    <w:semiHidden/>
    <w:qFormat/>
    <w:uiPriority w:val="99"/>
    <w:rPr>
      <w:rFonts w:cs="Times New Roman"/>
      <w:sz w:val="16"/>
      <w:szCs w:val="16"/>
    </w:rPr>
  </w:style>
  <w:style w:type="paragraph" w:customStyle="1" w:styleId="187">
    <w:name w:val="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8">
    <w:name w:val="列出段落3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89">
    <w:name w:val="无间隔3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90">
    <w:name w:val="标题 Char1"/>
    <w:basedOn w:val="26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paragraph" w:customStyle="1" w:styleId="191">
    <w:name w:val="TOC 标题11"/>
    <w:basedOn w:val="2"/>
    <w:next w:val="1"/>
    <w:qFormat/>
    <w:uiPriority w:val="9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192">
    <w:name w:val="列出段落1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93">
    <w:name w:val="font21"/>
    <w:basedOn w:val="26"/>
    <w:qFormat/>
    <w:uiPriority w:val="99"/>
    <w:rPr>
      <w:rFonts w:ascii="Times New Roman" w:hAnsi="Times New Roman" w:cs="Times New Roman"/>
      <w:color w:val="000000"/>
      <w:sz w:val="21"/>
      <w:szCs w:val="21"/>
      <w:u w:val="none"/>
    </w:rPr>
  </w:style>
  <w:style w:type="paragraph" w:customStyle="1" w:styleId="194">
    <w:name w:val="无间隔4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95">
    <w:name w:val="列出段落4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96">
    <w:name w:val="font01"/>
    <w:qFormat/>
    <w:uiPriority w:val="99"/>
    <w:rPr>
      <w:rFonts w:ascii="宋体" w:hAnsi="宋体" w:eastAsia="宋体"/>
      <w:color w:val="000000"/>
      <w:sz w:val="20"/>
      <w:u w:val="none"/>
    </w:rPr>
  </w:style>
  <w:style w:type="paragraph" w:customStyle="1" w:styleId="197">
    <w:name w:val="_Style 68"/>
    <w:next w:val="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8">
    <w:name w:val="xl6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222222"/>
      <w:kern w:val="0"/>
      <w:sz w:val="20"/>
      <w:szCs w:val="20"/>
    </w:rPr>
  </w:style>
  <w:style w:type="paragraph" w:customStyle="1" w:styleId="199">
    <w:name w:val="xl6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color w:val="222222"/>
      <w:kern w:val="0"/>
      <w:sz w:val="20"/>
      <w:szCs w:val="20"/>
    </w:rPr>
  </w:style>
  <w:style w:type="paragraph" w:customStyle="1" w:styleId="200">
    <w:name w:val="_Style 172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1">
    <w:name w:val="_Style 107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2">
    <w:name w:val="TOC Heading1"/>
    <w:basedOn w:val="2"/>
    <w:next w:val="1"/>
    <w:qFormat/>
    <w:uiPriority w:val="9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203">
    <w:name w:val="无间隔5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4">
    <w:name w:val="列出段落5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05">
    <w:name w:val="列出段落6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06">
    <w:name w:val="无间隔6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07">
    <w:name w:val="font41"/>
    <w:basedOn w:val="26"/>
    <w:qFormat/>
    <w:uiPriority w:val="99"/>
    <w:rPr>
      <w:rFonts w:ascii="Times New Roman" w:hAnsi="Times New Roman" w:eastAsia="宋体" w:cs="Times New Roman"/>
      <w:color w:val="000000"/>
      <w:sz w:val="20"/>
      <w:szCs w:val="20"/>
      <w:u w:val="none"/>
    </w:rPr>
  </w:style>
  <w:style w:type="paragraph" w:customStyle="1" w:styleId="208">
    <w:name w:val="样式3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9">
    <w:name w:val="font31"/>
    <w:basedOn w:val="2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paragraph" w:styleId="210">
    <w:name w:val="No Spacing"/>
    <w:link w:val="211"/>
    <w:qFormat/>
    <w:uiPriority w:val="99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11">
    <w:name w:val="无间隔 Char"/>
    <w:basedOn w:val="26"/>
    <w:link w:val="210"/>
    <w:qFormat/>
    <w:locked/>
    <w:uiPriority w:val="99"/>
    <w:rPr>
      <w:sz w:val="22"/>
      <w:szCs w:val="22"/>
      <w:lang w:val="en-US" w:eastAsia="zh-CN" w:bidi="ar-SA"/>
    </w:rPr>
  </w:style>
  <w:style w:type="character" w:customStyle="1" w:styleId="212">
    <w:name w:val="批注框文本 Char2"/>
    <w:basedOn w:val="26"/>
    <w:qFormat/>
    <w:locked/>
    <w:uiPriority w:val="99"/>
    <w:rPr>
      <w:rFonts w:cs="Times New Roman"/>
      <w:kern w:val="2"/>
      <w:sz w:val="18"/>
    </w:rPr>
  </w:style>
  <w:style w:type="character" w:customStyle="1" w:styleId="213">
    <w:name w:val="批注文字 Char2"/>
    <w:basedOn w:val="26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214">
    <w:name w:val="纯文本 Char3"/>
    <w:basedOn w:val="26"/>
    <w:qFormat/>
    <w:locked/>
    <w:uiPriority w:val="99"/>
    <w:rPr>
      <w:rFonts w:ascii="宋体" w:hAnsi="Courier New" w:eastAsia="宋体" w:cs="Times New Roman"/>
      <w:kern w:val="2"/>
      <w:sz w:val="21"/>
      <w:lang w:val="en-US" w:eastAsia="zh-CN"/>
    </w:rPr>
  </w:style>
  <w:style w:type="character" w:customStyle="1" w:styleId="215">
    <w:name w:val="批注主题 Char2"/>
    <w:basedOn w:val="41"/>
    <w:semiHidden/>
    <w:qFormat/>
    <w:locked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216">
    <w:name w:val="日期 Char2"/>
    <w:basedOn w:val="26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217">
    <w:name w:val="正文文本缩进 Char2"/>
    <w:basedOn w:val="26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218">
    <w:name w:val="标题 Char2"/>
    <w:basedOn w:val="26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219">
    <w:name w:val="Balloon Text Char"/>
    <w:qFormat/>
    <w:locked/>
    <w:uiPriority w:val="99"/>
    <w:rPr>
      <w:sz w:val="18"/>
    </w:rPr>
  </w:style>
  <w:style w:type="character" w:customStyle="1" w:styleId="220">
    <w:name w:val="Comment Text Char"/>
    <w:qFormat/>
    <w:locked/>
    <w:uiPriority w:val="99"/>
    <w:rPr>
      <w:rFonts w:eastAsia="宋体"/>
      <w:sz w:val="24"/>
    </w:rPr>
  </w:style>
  <w:style w:type="character" w:customStyle="1" w:styleId="221">
    <w:name w:val="Plain Text Char1"/>
    <w:qFormat/>
    <w:locked/>
    <w:uiPriority w:val="99"/>
    <w:rPr>
      <w:rFonts w:ascii="宋体" w:hAnsi="Courier New" w:eastAsia="宋体"/>
      <w:sz w:val="21"/>
    </w:rPr>
  </w:style>
  <w:style w:type="character" w:customStyle="1" w:styleId="222">
    <w:name w:val="Comment Subject Char"/>
    <w:qFormat/>
    <w:locked/>
    <w:uiPriority w:val="99"/>
    <w:rPr>
      <w:rFonts w:eastAsia="宋体"/>
      <w:b/>
      <w:sz w:val="24"/>
    </w:rPr>
  </w:style>
  <w:style w:type="character" w:customStyle="1" w:styleId="223">
    <w:name w:val="Date Char"/>
    <w:basedOn w:val="26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24">
    <w:name w:val="Body Text Indent Char"/>
    <w:basedOn w:val="26"/>
    <w:qFormat/>
    <w:locked/>
    <w:uiPriority w:val="99"/>
    <w:rPr>
      <w:rFonts w:ascii="华文中宋" w:hAnsi="华文中宋" w:eastAsia="华文中宋" w:cs="Times New Roman"/>
      <w:sz w:val="24"/>
      <w:szCs w:val="24"/>
    </w:rPr>
  </w:style>
  <w:style w:type="character" w:customStyle="1" w:styleId="225">
    <w:name w:val="Title Char"/>
    <w:basedOn w:val="26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table" w:customStyle="1" w:styleId="22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6C69B-EF4F-4751-AB00-7E9E919F80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1044</Words>
  <Characters>1100</Characters>
  <Lines>25</Lines>
  <Paragraphs>7</Paragraphs>
  <TotalTime>25</TotalTime>
  <ScaleCrop>false</ScaleCrop>
  <LinksUpToDate>false</LinksUpToDate>
  <CharactersWithSpaces>1101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2021-05-18T08:12:00Z</dcterms:created>
  <dc:creator>微软用户</dc:creator>
  <cp:lastModifiedBy>默冩﹏唯愛。。</cp:lastModifiedBy>
  <cp:lastPrinted>2025-06-09T03:07:00Z</cp:lastPrinted>
  <dcterms:modified xsi:type="dcterms:W3CDTF">2025-07-23T08:29:26Z</dcterms:modified>
  <dc:title>前         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eyJoZGlkIjoiNTZlYzJiZmNiMjY0NDI4ZjZkY2M3MGE4NzFjZjlhNWUiLCJ1c2VySWQiOiIzMjk3MDY2MzMifQ==</vt:lpwstr>
  </property>
  <property fmtid="{D5CDD505-2E9C-101B-9397-08002B2CF9AE}" pid="4" name="ICV">
    <vt:lpwstr>9BDD79D7594B423396DAB555DEAA4833_12</vt:lpwstr>
  </property>
</Properties>
</file>