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single" w:color="ECECEC" w:sz="12" w:space="3"/>
          <w:right w:val="none" w:color="auto" w:sz="0" w:space="0"/>
        </w:pBdr>
        <w:shd w:val="clear" w:fill="FFFFFF"/>
        <w:spacing w:before="0" w:beforeAutospacing="0" w:after="0" w:afterAutospacing="0" w:line="390" w:lineRule="atLeast"/>
        <w:ind w:left="0" w:right="0" w:firstLine="0"/>
        <w:jc w:val="center"/>
        <w:rPr>
          <w:rFonts w:ascii="微软雅黑" w:hAnsi="微软雅黑" w:eastAsia="微软雅黑" w:cs="微软雅黑"/>
          <w:b w:val="0"/>
          <w:i w:val="0"/>
          <w:caps w:val="0"/>
          <w:color w:val="424242"/>
          <w:spacing w:val="0"/>
          <w:sz w:val="27"/>
          <w:szCs w:val="27"/>
        </w:rPr>
      </w:pPr>
      <w:r>
        <w:rPr>
          <w:rFonts w:hint="eastAsia" w:ascii="微软雅黑" w:hAnsi="微软雅黑" w:eastAsia="微软雅黑" w:cs="微软雅黑"/>
          <w:b w:val="0"/>
          <w:i w:val="0"/>
          <w:caps w:val="0"/>
          <w:color w:val="424242"/>
          <w:spacing w:val="0"/>
          <w:sz w:val="27"/>
          <w:szCs w:val="27"/>
          <w:bdr w:val="none" w:color="auto" w:sz="0" w:space="0"/>
          <w:shd w:val="clear" w:fill="FFFFFF"/>
        </w:rPr>
        <w:t>齐齐哈尔医学院关于进一步做好秋冬季校园新冠肺炎疫情常态化防控工作的通知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0" w:lineRule="atLeast"/>
        <w:ind w:left="0" w:right="0" w:firstLine="0"/>
        <w:jc w:val="both"/>
        <w:rPr>
          <w:rFonts w:ascii="微软雅黑" w:hAnsi="微软雅黑" w:eastAsia="微软雅黑" w:cs="微软雅黑"/>
          <w:i w:val="0"/>
          <w:caps w:val="0"/>
          <w:color w:val="333333"/>
          <w:spacing w:val="0"/>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学院直属各单位、部门：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0" w:lineRule="atLeast"/>
        <w:ind w:left="0" w:right="0" w:firstLine="420"/>
        <w:jc w:val="left"/>
        <w:rPr>
          <w:rFonts w:hint="eastAsia" w:ascii="微软雅黑" w:hAnsi="微软雅黑" w:eastAsia="微软雅黑" w:cs="微软雅黑"/>
          <w:i w:val="0"/>
          <w:caps w:val="0"/>
          <w:color w:val="333333"/>
          <w:spacing w:val="0"/>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为深入贯彻落实省教育厅应对新冠肺炎疫情工作领导小组指挥部黑教疫指函﹝2020﹞53号、54号文件和齐疫指办﹝2020﹞178号等文件要求，进一步做好秋冬季校园新冠肺炎疫情常态化防控工作，确保学院正常教育教学秩序，持续巩固学院疫情防控重大阶段性成果，现就有关事项通知如下：</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0" w:lineRule="atLeast"/>
        <w:ind w:left="0" w:right="0" w:firstLine="420"/>
        <w:jc w:val="left"/>
        <w:rPr>
          <w:rFonts w:hint="eastAsia" w:ascii="微软雅黑" w:hAnsi="微软雅黑" w:eastAsia="微软雅黑" w:cs="微软雅黑"/>
          <w:i w:val="0"/>
          <w:caps w:val="0"/>
          <w:color w:val="333333"/>
          <w:spacing w:val="0"/>
          <w:sz w:val="21"/>
          <w:szCs w:val="21"/>
        </w:rPr>
      </w:pPr>
      <w:r>
        <w:rPr>
          <w:rStyle w:val="6"/>
          <w:rFonts w:hint="eastAsia" w:ascii="微软雅黑" w:hAnsi="微软雅黑" w:eastAsia="微软雅黑" w:cs="微软雅黑"/>
          <w:i w:val="0"/>
          <w:caps w:val="0"/>
          <w:color w:val="333333"/>
          <w:spacing w:val="0"/>
          <w:sz w:val="21"/>
          <w:szCs w:val="21"/>
          <w:bdr w:val="none" w:color="auto" w:sz="0" w:space="0"/>
          <w:shd w:val="clear" w:fill="FFFFFF"/>
        </w:rPr>
        <w:t>1.提高政治站位，绷紧疫情防控这根弦。</w:t>
      </w:r>
      <w:r>
        <w:rPr>
          <w:rFonts w:hint="eastAsia" w:ascii="微软雅黑" w:hAnsi="微软雅黑" w:eastAsia="微软雅黑" w:cs="微软雅黑"/>
          <w:i w:val="0"/>
          <w:caps w:val="0"/>
          <w:color w:val="333333"/>
          <w:spacing w:val="0"/>
          <w:sz w:val="21"/>
          <w:szCs w:val="21"/>
          <w:bdr w:val="none" w:color="auto" w:sz="0" w:space="0"/>
          <w:shd w:val="clear" w:fill="FFFFFF"/>
        </w:rPr>
        <w:t>要高度重视秋冬季疫情防控工作，落实落细党中央国务院、省委省政府、省委教育工委省教育厅、属地和学院秋冬季疫情常态化防控重要部署，坚持问题导向和底线思维，做到平战结合、人物同防，慎终如始绷紧疫情防控这根弦，坚决打赢秋冬季校园常态化疫情防控阻击战。</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0" w:lineRule="atLeast"/>
        <w:ind w:left="0" w:right="0" w:firstLine="420"/>
        <w:jc w:val="left"/>
        <w:rPr>
          <w:rFonts w:hint="eastAsia" w:ascii="微软雅黑" w:hAnsi="微软雅黑" w:eastAsia="微软雅黑" w:cs="微软雅黑"/>
          <w:i w:val="0"/>
          <w:caps w:val="0"/>
          <w:color w:val="333333"/>
          <w:spacing w:val="0"/>
          <w:sz w:val="21"/>
          <w:szCs w:val="21"/>
        </w:rPr>
      </w:pPr>
      <w:r>
        <w:rPr>
          <w:rStyle w:val="6"/>
          <w:rFonts w:hint="eastAsia" w:ascii="微软雅黑" w:hAnsi="微软雅黑" w:eastAsia="微软雅黑" w:cs="微软雅黑"/>
          <w:i w:val="0"/>
          <w:caps w:val="0"/>
          <w:color w:val="333333"/>
          <w:spacing w:val="0"/>
          <w:sz w:val="21"/>
          <w:szCs w:val="21"/>
          <w:bdr w:val="none" w:color="auto" w:sz="0" w:space="0"/>
          <w:shd w:val="clear" w:fill="FFFFFF"/>
        </w:rPr>
        <w:t>2.健全防控体系，压紧压实防控责任。</w:t>
      </w:r>
      <w:r>
        <w:rPr>
          <w:rFonts w:hint="eastAsia" w:ascii="微软雅黑" w:hAnsi="微软雅黑" w:eastAsia="微软雅黑" w:cs="微软雅黑"/>
          <w:i w:val="0"/>
          <w:caps w:val="0"/>
          <w:color w:val="333333"/>
          <w:spacing w:val="0"/>
          <w:sz w:val="21"/>
          <w:szCs w:val="21"/>
          <w:bdr w:val="none" w:color="auto" w:sz="0" w:space="0"/>
          <w:shd w:val="clear" w:fill="FFFFFF"/>
        </w:rPr>
        <w:t>要进一步完善秋冬季疫情常态化防控体系，坚持做到机构不变、责任不减、职责清晰、任务明确、落实到人，层层压实疫情防控责任，持续保持疫情防控机制高效运转，逐级逐点拧紧校园疫情常态化防控链条。</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0" w:lineRule="atLeast"/>
        <w:ind w:left="0" w:right="0" w:firstLine="420"/>
        <w:jc w:val="left"/>
        <w:rPr>
          <w:rFonts w:hint="eastAsia" w:ascii="微软雅黑" w:hAnsi="微软雅黑" w:eastAsia="微软雅黑" w:cs="微软雅黑"/>
          <w:i w:val="0"/>
          <w:caps w:val="0"/>
          <w:color w:val="333333"/>
          <w:spacing w:val="0"/>
          <w:sz w:val="21"/>
          <w:szCs w:val="21"/>
        </w:rPr>
      </w:pPr>
      <w:r>
        <w:rPr>
          <w:rStyle w:val="6"/>
          <w:rFonts w:hint="eastAsia" w:ascii="微软雅黑" w:hAnsi="微软雅黑" w:eastAsia="微软雅黑" w:cs="微软雅黑"/>
          <w:i w:val="0"/>
          <w:caps w:val="0"/>
          <w:color w:val="333333"/>
          <w:spacing w:val="0"/>
          <w:sz w:val="21"/>
          <w:szCs w:val="21"/>
          <w:bdr w:val="none" w:color="auto" w:sz="0" w:space="0"/>
          <w:shd w:val="clear" w:fill="FFFFFF"/>
        </w:rPr>
        <w:t>3.严格校园管控，把好校园入口关。</w:t>
      </w:r>
      <w:r>
        <w:rPr>
          <w:rFonts w:hint="eastAsia" w:ascii="微软雅黑" w:hAnsi="微软雅黑" w:eastAsia="微软雅黑" w:cs="微软雅黑"/>
          <w:i w:val="0"/>
          <w:caps w:val="0"/>
          <w:color w:val="333333"/>
          <w:spacing w:val="0"/>
          <w:sz w:val="21"/>
          <w:szCs w:val="21"/>
          <w:bdr w:val="none" w:color="auto" w:sz="0" w:space="0"/>
          <w:shd w:val="clear" w:fill="FFFFFF"/>
        </w:rPr>
        <w:t>要进一步落实落细校园管控措施，持续用好“三件宝”，严格对入校人员进行身份核验、体温检测和信息登记。坚持严格落实师生外出请销假制度，各准假单位、部门要建立管理台账备查。省外返校师生入校时须主动出具一周内核酸检测报告。校外无关人员未经审批一律不准入校，确保做到校园入口管控不松劲、不懈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0" w:lineRule="atLeast"/>
        <w:ind w:left="0" w:right="0" w:firstLine="420"/>
        <w:jc w:val="left"/>
        <w:rPr>
          <w:rFonts w:hint="eastAsia" w:ascii="微软雅黑" w:hAnsi="微软雅黑" w:eastAsia="微软雅黑" w:cs="微软雅黑"/>
          <w:i w:val="0"/>
          <w:caps w:val="0"/>
          <w:color w:val="333333"/>
          <w:spacing w:val="0"/>
          <w:sz w:val="21"/>
          <w:szCs w:val="21"/>
        </w:rPr>
      </w:pPr>
      <w:r>
        <w:rPr>
          <w:rStyle w:val="6"/>
          <w:rFonts w:hint="eastAsia" w:ascii="微软雅黑" w:hAnsi="微软雅黑" w:eastAsia="微软雅黑" w:cs="微软雅黑"/>
          <w:i w:val="0"/>
          <w:caps w:val="0"/>
          <w:color w:val="333333"/>
          <w:spacing w:val="0"/>
          <w:sz w:val="21"/>
          <w:szCs w:val="21"/>
          <w:bdr w:val="none" w:color="auto" w:sz="0" w:space="0"/>
          <w:shd w:val="clear" w:fill="FFFFFF"/>
        </w:rPr>
        <w:t>4.强化物资储备，提高应急处置能力。</w:t>
      </w:r>
      <w:r>
        <w:rPr>
          <w:rFonts w:hint="eastAsia" w:ascii="微软雅黑" w:hAnsi="微软雅黑" w:eastAsia="微软雅黑" w:cs="微软雅黑"/>
          <w:i w:val="0"/>
          <w:caps w:val="0"/>
          <w:color w:val="333333"/>
          <w:spacing w:val="0"/>
          <w:sz w:val="21"/>
          <w:szCs w:val="21"/>
          <w:bdr w:val="none" w:color="auto" w:sz="0" w:space="0"/>
          <w:shd w:val="clear" w:fill="FFFFFF"/>
        </w:rPr>
        <w:t>要进一步保障疫情防控物资需求和供应，确保口罩、测温仪、消毒液等常规防疫物资储备达标、管理到位。进一步完善各项预案，确保根据疫情防控需要迅速完成“平战”转换。各二级学院、附属医院要在11月20日前全面开展一次应急处置演练，做到学院（附属医院）、年级、班级、寝室全员覆盖，应急处置流程全员掌握。同时，坚持做好领导干部带班、重点部位24小时在岗值班，做好总值班提示提醒和检查工作，确保一旦出现疫情，能够快速稳妥处置。</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0" w:lineRule="atLeast"/>
        <w:ind w:left="0" w:right="0" w:firstLine="420"/>
        <w:jc w:val="left"/>
        <w:rPr>
          <w:rFonts w:hint="eastAsia" w:ascii="微软雅黑" w:hAnsi="微软雅黑" w:eastAsia="微软雅黑" w:cs="微软雅黑"/>
          <w:i w:val="0"/>
          <w:caps w:val="0"/>
          <w:color w:val="333333"/>
          <w:spacing w:val="0"/>
          <w:sz w:val="21"/>
          <w:szCs w:val="21"/>
        </w:rPr>
      </w:pPr>
      <w:r>
        <w:rPr>
          <w:rStyle w:val="6"/>
          <w:rFonts w:hint="eastAsia" w:ascii="微软雅黑" w:hAnsi="微软雅黑" w:eastAsia="微软雅黑" w:cs="微软雅黑"/>
          <w:i w:val="0"/>
          <w:caps w:val="0"/>
          <w:color w:val="333333"/>
          <w:spacing w:val="0"/>
          <w:sz w:val="21"/>
          <w:szCs w:val="21"/>
          <w:bdr w:val="none" w:color="auto" w:sz="0" w:space="0"/>
          <w:shd w:val="clear" w:fill="FFFFFF"/>
        </w:rPr>
        <w:t>5.加强动态排查，精准掌握师生健康信息。</w:t>
      </w:r>
      <w:r>
        <w:rPr>
          <w:rFonts w:hint="eastAsia" w:ascii="微软雅黑" w:hAnsi="微软雅黑" w:eastAsia="微软雅黑" w:cs="微软雅黑"/>
          <w:i w:val="0"/>
          <w:caps w:val="0"/>
          <w:color w:val="333333"/>
          <w:spacing w:val="0"/>
          <w:sz w:val="21"/>
          <w:szCs w:val="21"/>
          <w:bdr w:val="none" w:color="auto" w:sz="0" w:space="0"/>
          <w:shd w:val="clear" w:fill="FFFFFF"/>
        </w:rPr>
        <w:t>要进一步严格落实早午晚体温检测制度、因病缺勤追踪制度和疫情信息报告制度，严格排查国内零星疫情中高风险地区来齐、返齐人员健康信息，建立师生健康信息和活动轨迹台账。建议全院师生积极关注国内疫情变化，非必要切勿前往新疆喀什、天津滨海新区、上海浦东新区、安徽阜阳市颍上县、云南临沧市马傣族佤族自治县等风险地区。依法依规做好返华师生、省外返校师生健康信息排查和管理，指导其严格按照属地要求做好入境、入校常态化防控措施并及时报告相关信息。充分发挥校园“哨点”作用，发现师生有发热、干咳等异常情况，迅速报告并及时进行转诊治疗、排除风险，持续做到底数清、数据准、情况明。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0" w:lineRule="atLeast"/>
        <w:ind w:left="0" w:right="0" w:firstLine="420"/>
        <w:jc w:val="left"/>
        <w:rPr>
          <w:rFonts w:hint="eastAsia" w:ascii="微软雅黑" w:hAnsi="微软雅黑" w:eastAsia="微软雅黑" w:cs="微软雅黑"/>
          <w:i w:val="0"/>
          <w:caps w:val="0"/>
          <w:color w:val="333333"/>
          <w:spacing w:val="0"/>
          <w:sz w:val="21"/>
          <w:szCs w:val="21"/>
        </w:rPr>
      </w:pPr>
      <w:r>
        <w:rPr>
          <w:rStyle w:val="6"/>
          <w:rFonts w:hint="eastAsia" w:ascii="微软雅黑" w:hAnsi="微软雅黑" w:eastAsia="微软雅黑" w:cs="微软雅黑"/>
          <w:i w:val="0"/>
          <w:caps w:val="0"/>
          <w:color w:val="333333"/>
          <w:spacing w:val="0"/>
          <w:sz w:val="21"/>
          <w:szCs w:val="21"/>
          <w:bdr w:val="none" w:color="auto" w:sz="0" w:space="0"/>
          <w:shd w:val="clear" w:fill="FFFFFF"/>
        </w:rPr>
        <w:t>6.做好消毒措施，改善校园生活环境。</w:t>
      </w:r>
      <w:r>
        <w:rPr>
          <w:rFonts w:hint="eastAsia" w:ascii="微软雅黑" w:hAnsi="微软雅黑" w:eastAsia="微软雅黑" w:cs="微软雅黑"/>
          <w:i w:val="0"/>
          <w:caps w:val="0"/>
          <w:color w:val="333333"/>
          <w:spacing w:val="0"/>
          <w:sz w:val="21"/>
          <w:szCs w:val="21"/>
          <w:bdr w:val="none" w:color="auto" w:sz="0" w:space="0"/>
          <w:shd w:val="clear" w:fill="FFFFFF"/>
        </w:rPr>
        <w:t>要进一步推进校园环境卫生整治工作，按时对教室、实验室、图书馆、宿舍、食堂、会场等重点公共场所通风换气、病毒消杀，加强消杀人员业务培训，做到消毒液配比科学、流程操作标准、消杀记录规范，确保校内环境卫生安全。持续强化校内餐饮环境卫生、食材原料品质、和食堂从业人员健康管理，严禁采购国外冷冻食品及其他冷链产品，持续保障师生餐饮安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0" w:lineRule="atLeast"/>
        <w:ind w:left="0" w:right="0" w:firstLine="420"/>
        <w:jc w:val="left"/>
        <w:rPr>
          <w:rFonts w:hint="eastAsia" w:ascii="微软雅黑" w:hAnsi="微软雅黑" w:eastAsia="微软雅黑" w:cs="微软雅黑"/>
          <w:i w:val="0"/>
          <w:caps w:val="0"/>
          <w:color w:val="333333"/>
          <w:spacing w:val="0"/>
          <w:sz w:val="21"/>
          <w:szCs w:val="21"/>
        </w:rPr>
      </w:pPr>
      <w:r>
        <w:rPr>
          <w:rStyle w:val="6"/>
          <w:rFonts w:hint="eastAsia" w:ascii="微软雅黑" w:hAnsi="微软雅黑" w:eastAsia="微软雅黑" w:cs="微软雅黑"/>
          <w:i w:val="0"/>
          <w:caps w:val="0"/>
          <w:color w:val="333333"/>
          <w:spacing w:val="0"/>
          <w:sz w:val="21"/>
          <w:szCs w:val="21"/>
          <w:bdr w:val="none" w:color="auto" w:sz="0" w:space="0"/>
          <w:shd w:val="clear" w:fill="FFFFFF"/>
        </w:rPr>
        <w:t>7.加大关心关爱，提升校园服务水平。</w:t>
      </w:r>
      <w:r>
        <w:rPr>
          <w:rFonts w:hint="eastAsia" w:ascii="微软雅黑" w:hAnsi="微软雅黑" w:eastAsia="微软雅黑" w:cs="微软雅黑"/>
          <w:i w:val="0"/>
          <w:caps w:val="0"/>
          <w:color w:val="333333"/>
          <w:spacing w:val="0"/>
          <w:sz w:val="21"/>
          <w:szCs w:val="21"/>
          <w:bdr w:val="none" w:color="auto" w:sz="0" w:space="0"/>
          <w:shd w:val="clear" w:fill="FFFFFF"/>
        </w:rPr>
        <w:t>要进一步开展疫情防控知识宣传和健康教育，通过专题培训、线上会议等多种形式，引导师生严格遵守戴口罩、少外出、不聚集、多通风、勤洗手等常态化防控措施。高度关注学生心理健康，以二级学院（附属医院）、年级、班级、宿舍为单位，全面排查学生心理健康状况，积极开展心理服务和心理援助。进一步健全学生诉求反映机制和渠道，尽力满足学生学习、就餐、洗浴、运动、快递等方面的合理需求，建立学生反馈问题清单和管理台账，确保秋冬季疫情常态化防控期间校园安全、和谐、稳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0" w:lineRule="atLeast"/>
        <w:ind w:left="0" w:right="0" w:firstLine="420"/>
        <w:jc w:val="left"/>
        <w:rPr>
          <w:rFonts w:hint="eastAsia" w:ascii="微软雅黑" w:hAnsi="微软雅黑" w:eastAsia="微软雅黑" w:cs="微软雅黑"/>
          <w:i w:val="0"/>
          <w:caps w:val="0"/>
          <w:color w:val="333333"/>
          <w:spacing w:val="0"/>
          <w:sz w:val="21"/>
          <w:szCs w:val="21"/>
        </w:rPr>
      </w:pPr>
      <w:r>
        <w:rPr>
          <w:rStyle w:val="6"/>
          <w:rFonts w:hint="eastAsia" w:ascii="微软雅黑" w:hAnsi="微软雅黑" w:eastAsia="微软雅黑" w:cs="微软雅黑"/>
          <w:i w:val="0"/>
          <w:caps w:val="0"/>
          <w:color w:val="333333"/>
          <w:spacing w:val="0"/>
          <w:sz w:val="21"/>
          <w:szCs w:val="21"/>
          <w:bdr w:val="none" w:color="auto" w:sz="0" w:space="0"/>
          <w:shd w:val="clear" w:fill="FFFFFF"/>
        </w:rPr>
        <w:t>8.严抓医院管理，坚决杜绝院内感染发生。</w:t>
      </w:r>
      <w:r>
        <w:rPr>
          <w:rFonts w:hint="eastAsia" w:ascii="微软雅黑" w:hAnsi="微软雅黑" w:eastAsia="微软雅黑" w:cs="微软雅黑"/>
          <w:i w:val="0"/>
          <w:caps w:val="0"/>
          <w:color w:val="333333"/>
          <w:spacing w:val="0"/>
          <w:sz w:val="21"/>
          <w:szCs w:val="21"/>
          <w:bdr w:val="none" w:color="auto" w:sz="0" w:space="0"/>
          <w:shd w:val="clear" w:fill="FFFFFF"/>
        </w:rPr>
        <w:t>要进一步落实预检分诊制度，加强发热门诊、就诊区域消毒，做到发热患者闭环管理。加强核酸检测实验室和采样点管理，确保检测质量与生物安全。做好接触境外、国内中高风险地区来返齐人员等重点排查对象的医护工作者的防护措施，CT等检查设备要尽量独立使用，公共使用的要实行错峰检查、设置单独通道、做到一患一消毒。严格住院区域和患者管理，持续落实住院患者封闭式管理和“一患一陪护”原则。建立学院秋冬季附属医院疫情防控督导检查问题台账、销号管理、全面整改，坚决杜绝附属医院院内感染事件发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0" w:lineRule="atLeast"/>
        <w:ind w:left="0" w:right="0" w:firstLine="420"/>
        <w:jc w:val="left"/>
        <w:rPr>
          <w:rFonts w:hint="eastAsia" w:ascii="微软雅黑" w:hAnsi="微软雅黑" w:eastAsia="微软雅黑" w:cs="微软雅黑"/>
          <w:i w:val="0"/>
          <w:caps w:val="0"/>
          <w:color w:val="333333"/>
          <w:spacing w:val="0"/>
          <w:sz w:val="21"/>
          <w:szCs w:val="21"/>
        </w:rPr>
      </w:pPr>
      <w:r>
        <w:rPr>
          <w:rStyle w:val="6"/>
          <w:rFonts w:hint="eastAsia" w:ascii="微软雅黑" w:hAnsi="微软雅黑" w:eastAsia="微软雅黑" w:cs="微软雅黑"/>
          <w:i w:val="0"/>
          <w:caps w:val="0"/>
          <w:color w:val="333333"/>
          <w:spacing w:val="0"/>
          <w:sz w:val="21"/>
          <w:szCs w:val="21"/>
          <w:bdr w:val="none" w:color="auto" w:sz="0" w:space="0"/>
          <w:shd w:val="clear" w:fill="FFFFFF"/>
        </w:rPr>
        <w:t>9.强化督导检查，严肃责任追究。</w:t>
      </w:r>
      <w:r>
        <w:rPr>
          <w:rFonts w:hint="eastAsia" w:ascii="微软雅黑" w:hAnsi="微软雅黑" w:eastAsia="微软雅黑" w:cs="微软雅黑"/>
          <w:i w:val="0"/>
          <w:caps w:val="0"/>
          <w:color w:val="333333"/>
          <w:spacing w:val="0"/>
          <w:sz w:val="21"/>
          <w:szCs w:val="21"/>
          <w:bdr w:val="none" w:color="auto" w:sz="0" w:space="0"/>
          <w:shd w:val="clear" w:fill="FFFFFF"/>
        </w:rPr>
        <w:t>进一步加强秋冬季疫情防控常态化督导检查，学院疫情防控工作各督导检查组要在11月20日前，进行一次秋冬季防控督导检查，督促各二级单位、附属医院堵住漏洞、补齐短板，对发现的问题建立台账，明确整改措施、整改时限和责任人，确保秋冬季疫情防控无盲点、无遗漏。对秋冬季疫情防控部署落实不力的，学院将依规依纪追究相关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0" w:lineRule="atLeast"/>
        <w:ind w:left="0" w:right="0" w:firstLine="420"/>
        <w:jc w:val="left"/>
        <w:rPr>
          <w:rFonts w:hint="eastAsia" w:ascii="微软雅黑" w:hAnsi="微软雅黑" w:eastAsia="微软雅黑" w:cs="微软雅黑"/>
          <w:i w:val="0"/>
          <w:caps w:val="0"/>
          <w:color w:val="333333"/>
          <w:spacing w:val="0"/>
          <w:sz w:val="21"/>
          <w:szCs w:val="21"/>
        </w:rPr>
      </w:pPr>
      <w:r>
        <w:rPr>
          <w:rStyle w:val="6"/>
          <w:rFonts w:hint="eastAsia" w:ascii="微软雅黑" w:hAnsi="微软雅黑" w:eastAsia="微软雅黑" w:cs="微软雅黑"/>
          <w:i w:val="0"/>
          <w:caps w:val="0"/>
          <w:color w:val="333333"/>
          <w:spacing w:val="0"/>
          <w:sz w:val="21"/>
          <w:szCs w:val="21"/>
          <w:bdr w:val="none" w:color="auto" w:sz="0" w:space="0"/>
          <w:shd w:val="clear" w:fill="FFFFFF"/>
        </w:rPr>
        <w:t>10.留存防控档案，定期总结防控成果。</w:t>
      </w:r>
      <w:r>
        <w:rPr>
          <w:rFonts w:hint="eastAsia" w:ascii="微软雅黑" w:hAnsi="微软雅黑" w:eastAsia="微软雅黑" w:cs="微软雅黑"/>
          <w:i w:val="0"/>
          <w:caps w:val="0"/>
          <w:color w:val="333333"/>
          <w:spacing w:val="0"/>
          <w:sz w:val="21"/>
          <w:szCs w:val="21"/>
          <w:bdr w:val="none" w:color="auto" w:sz="0" w:space="0"/>
          <w:shd w:val="clear" w:fill="FFFFFF"/>
        </w:rPr>
        <w:t>认真整理秋冬季疫情常态化防控工作档案，及时总结10月1日至11月20日期间疫情防控工作成果，为上级秋冬季疫情防控督导检查做好准备。 </w:t>
      </w:r>
      <w:bookmarkStart w:id="0" w:name="_GoBack"/>
      <w:bookmarkEnd w:id="0"/>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0" w:lineRule="atLeast"/>
        <w:ind w:left="0" w:right="0" w:firstLine="420"/>
        <w:jc w:val="left"/>
        <w:rPr>
          <w:rFonts w:hint="eastAsia" w:ascii="微软雅黑" w:hAnsi="微软雅黑" w:eastAsia="微软雅黑" w:cs="微软雅黑"/>
          <w:i w:val="0"/>
          <w:caps w:val="0"/>
          <w:color w:val="333333"/>
          <w:spacing w:val="0"/>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特此通知。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0" w:lineRule="atLeast"/>
        <w:ind w:left="0" w:right="0" w:firstLine="420"/>
        <w:jc w:val="right"/>
        <w:rPr>
          <w:rFonts w:hint="eastAsia" w:ascii="微软雅黑" w:hAnsi="微软雅黑" w:eastAsia="微软雅黑" w:cs="微软雅黑"/>
          <w:i w:val="0"/>
          <w:caps w:val="0"/>
          <w:color w:val="333333"/>
          <w:spacing w:val="0"/>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学院疫情防控工作领导小组办公室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65" w:afterAutospacing="0" w:line="30" w:lineRule="atLeast"/>
        <w:ind w:left="0" w:right="0" w:firstLine="420"/>
        <w:jc w:val="right"/>
        <w:rPr>
          <w:rFonts w:hint="default" w:ascii="微软雅黑" w:hAnsi="微软雅黑" w:eastAsia="微软雅黑" w:cs="微软雅黑"/>
          <w:i w:val="0"/>
          <w:caps w:val="0"/>
          <w:color w:val="333333"/>
          <w:spacing w:val="0"/>
          <w:sz w:val="21"/>
          <w:szCs w:val="21"/>
          <w:lang w:val="en-US" w:eastAsia="zh-CN"/>
        </w:rPr>
      </w:pPr>
      <w:r>
        <w:rPr>
          <w:rFonts w:hint="eastAsia" w:ascii="微软雅黑" w:hAnsi="微软雅黑" w:eastAsia="微软雅黑" w:cs="微软雅黑"/>
          <w:i w:val="0"/>
          <w:caps w:val="0"/>
          <w:color w:val="333333"/>
          <w:spacing w:val="0"/>
          <w:sz w:val="21"/>
          <w:szCs w:val="21"/>
          <w:bdr w:val="none" w:color="auto" w:sz="0" w:space="0"/>
          <w:shd w:val="clear" w:fill="FFFFFF"/>
        </w:rPr>
        <w:t>2020年11月16日</w:t>
      </w:r>
      <w:r>
        <w:rPr>
          <w:rFonts w:hint="eastAsia" w:ascii="微软雅黑" w:hAnsi="微软雅黑" w:eastAsia="微软雅黑" w:cs="微软雅黑"/>
          <w:i w:val="0"/>
          <w:caps w:val="0"/>
          <w:color w:val="333333"/>
          <w:spacing w:val="0"/>
          <w:sz w:val="21"/>
          <w:szCs w:val="21"/>
          <w:bdr w:val="none" w:color="auto" w:sz="0" w:space="0"/>
          <w:shd w:val="clear" w:fill="FFFFFF"/>
          <w:lang w:val="en-US" w:eastAsia="zh-CN"/>
        </w:rPr>
        <w:t xml:space="preserve">      </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25247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2020-11-27T06:44:16Z</dcterms:created>
  <dc:creator>Administrator</dc:creator>
  <cp:lastModifiedBy>Administrator</cp:lastModifiedBy>
  <dcterms:modified xsi:type="dcterms:W3CDTF">2020-11-27T06:45:18Z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